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831D9" w14:textId="3B13722F" w:rsidR="001D369A" w:rsidRPr="002274E8" w:rsidRDefault="001D369A" w:rsidP="001D369A">
      <w:pPr>
        <w:spacing w:line="276" w:lineRule="auto"/>
        <w:jc w:val="right"/>
        <w:rPr>
          <w:rFonts w:asciiTheme="majorHAnsi" w:hAnsiTheme="majorHAnsi" w:cstheme="majorHAnsi"/>
          <w:bCs/>
          <w:i/>
          <w:sz w:val="18"/>
          <w:szCs w:val="18"/>
        </w:rPr>
      </w:pPr>
      <w:r w:rsidRPr="002274E8">
        <w:rPr>
          <w:rFonts w:asciiTheme="majorHAnsi" w:hAnsiTheme="majorHAnsi" w:cstheme="majorHAnsi"/>
          <w:bCs/>
          <w:i/>
          <w:sz w:val="18"/>
          <w:szCs w:val="18"/>
        </w:rPr>
        <w:t xml:space="preserve">Załącznik nr </w:t>
      </w:r>
      <w:r w:rsidR="006335B4">
        <w:rPr>
          <w:rFonts w:asciiTheme="majorHAnsi" w:hAnsiTheme="majorHAnsi" w:cstheme="majorHAnsi"/>
          <w:bCs/>
          <w:i/>
          <w:sz w:val="18"/>
          <w:szCs w:val="18"/>
        </w:rPr>
        <w:t>10</w:t>
      </w:r>
      <w:r w:rsidRPr="002274E8">
        <w:rPr>
          <w:rFonts w:asciiTheme="majorHAnsi" w:hAnsiTheme="majorHAnsi" w:cstheme="majorHAnsi"/>
          <w:bCs/>
          <w:i/>
          <w:sz w:val="18"/>
          <w:szCs w:val="18"/>
        </w:rPr>
        <w:t xml:space="preserve"> do SWZ</w:t>
      </w:r>
    </w:p>
    <w:p w14:paraId="5D62C81F" w14:textId="77777777" w:rsidR="002274E8" w:rsidRDefault="002274E8" w:rsidP="001D369A">
      <w:pPr>
        <w:autoSpaceDE w:val="0"/>
        <w:autoSpaceDN w:val="0"/>
        <w:adjustRightInd w:val="0"/>
        <w:spacing w:line="276" w:lineRule="auto"/>
        <w:jc w:val="right"/>
        <w:rPr>
          <w:rFonts w:asciiTheme="majorHAnsi" w:hAnsiTheme="majorHAnsi" w:cstheme="majorHAnsi"/>
          <w:bCs/>
          <w:color w:val="FF0000"/>
          <w:sz w:val="16"/>
          <w:szCs w:val="16"/>
        </w:rPr>
      </w:pPr>
    </w:p>
    <w:p w14:paraId="1187F119" w14:textId="77777777" w:rsidR="006335B4" w:rsidRDefault="006335B4" w:rsidP="006335B4">
      <w:pPr>
        <w:jc w:val="center"/>
        <w:rPr>
          <w:rFonts w:ascii="Calibri" w:hAnsi="Calibri"/>
          <w:b/>
          <w:iCs/>
          <w:lang w:eastAsia="ar-SA"/>
        </w:rPr>
      </w:pPr>
    </w:p>
    <w:p w14:paraId="6881D785" w14:textId="61F51087" w:rsidR="006335B4" w:rsidRPr="00F32A03" w:rsidRDefault="006335B4" w:rsidP="006335B4">
      <w:pPr>
        <w:jc w:val="center"/>
        <w:rPr>
          <w:rFonts w:ascii="Calibri" w:hAnsi="Calibri"/>
          <w:color w:val="FF0000"/>
        </w:rPr>
      </w:pPr>
      <w:r w:rsidRPr="00CC754F">
        <w:rPr>
          <w:rFonts w:ascii="Calibri" w:hAnsi="Calibri"/>
          <w:b/>
          <w:iCs/>
          <w:lang w:eastAsia="ar-SA"/>
        </w:rPr>
        <w:t>UMOWA</w:t>
      </w:r>
      <w:r>
        <w:rPr>
          <w:rFonts w:ascii="Calibri" w:hAnsi="Calibri"/>
          <w:b/>
          <w:iCs/>
          <w:lang w:eastAsia="ar-SA"/>
        </w:rPr>
        <w:t xml:space="preserve"> nr </w:t>
      </w:r>
      <w:r>
        <w:rPr>
          <w:rFonts w:ascii="Calibri" w:hAnsi="Calibri"/>
          <w:b/>
          <w:iCs/>
          <w:lang w:eastAsia="ar-SA"/>
        </w:rPr>
        <w:t xml:space="preserve">… </w:t>
      </w:r>
      <w:r w:rsidRPr="006335B4">
        <w:rPr>
          <w:rFonts w:ascii="Calibri" w:hAnsi="Calibri"/>
          <w:b/>
          <w:iCs/>
          <w:color w:val="EE0000"/>
          <w:lang w:eastAsia="ar-SA"/>
        </w:rPr>
        <w:t>WZÓR</w:t>
      </w:r>
    </w:p>
    <w:p w14:paraId="5835FC55" w14:textId="77777777" w:rsidR="006335B4" w:rsidRPr="00CC754F" w:rsidRDefault="006335B4" w:rsidP="006335B4">
      <w:pPr>
        <w:autoSpaceDE w:val="0"/>
        <w:rPr>
          <w:rFonts w:ascii="Calibri" w:eastAsia="Calibri" w:hAnsi="Calibri"/>
          <w:b/>
          <w:bCs/>
          <w:color w:val="000000"/>
          <w:lang w:eastAsia="ar-SA"/>
        </w:rPr>
      </w:pPr>
    </w:p>
    <w:p w14:paraId="2A1E1BC0" w14:textId="632F915D" w:rsidR="006335B4" w:rsidRPr="006335B4" w:rsidRDefault="006335B4" w:rsidP="006335B4">
      <w:pPr>
        <w:pStyle w:val="Normalny1"/>
        <w:rPr>
          <w:rFonts w:asciiTheme="majorHAnsi" w:eastAsia="Calibri" w:hAnsiTheme="majorHAnsi" w:cstheme="majorHAnsi"/>
          <w:color w:val="auto"/>
        </w:rPr>
      </w:pPr>
      <w:r w:rsidRPr="006335B4">
        <w:rPr>
          <w:rFonts w:asciiTheme="majorHAnsi" w:eastAsia="Calibri" w:hAnsiTheme="majorHAnsi" w:cstheme="majorHAnsi"/>
          <w:color w:val="auto"/>
        </w:rPr>
        <w:t xml:space="preserve">Zawarta w dniu </w:t>
      </w:r>
      <w:r w:rsidRPr="006335B4">
        <w:rPr>
          <w:rFonts w:asciiTheme="majorHAnsi" w:eastAsia="Calibri" w:hAnsiTheme="majorHAnsi" w:cstheme="majorHAnsi"/>
          <w:b/>
          <w:bCs/>
          <w:color w:val="auto"/>
        </w:rPr>
        <w:t>…………………….………2026</w:t>
      </w:r>
      <w:r w:rsidRPr="006335B4">
        <w:rPr>
          <w:rFonts w:asciiTheme="majorHAnsi" w:eastAsia="Calibri" w:hAnsiTheme="majorHAnsi" w:cstheme="majorHAnsi"/>
          <w:color w:val="auto"/>
        </w:rPr>
        <w:t xml:space="preserve">  roku w Sopocie, pomiędzy:</w:t>
      </w:r>
      <w:r w:rsidRPr="006335B4">
        <w:rPr>
          <w:rFonts w:asciiTheme="majorHAnsi" w:eastAsia="Calibri" w:hAnsiTheme="majorHAnsi" w:cstheme="majorHAnsi"/>
          <w:lang w:eastAsia="ar-SA"/>
        </w:rPr>
        <w:tab/>
      </w:r>
    </w:p>
    <w:p w14:paraId="601B6A8B" w14:textId="77777777" w:rsidR="006335B4" w:rsidRPr="006335B4" w:rsidRDefault="006335B4" w:rsidP="006335B4">
      <w:pPr>
        <w:rPr>
          <w:rFonts w:asciiTheme="majorHAnsi" w:eastAsia="Calibri" w:hAnsiTheme="majorHAnsi" w:cstheme="majorHAnsi"/>
          <w:sz w:val="22"/>
          <w:szCs w:val="22"/>
          <w:lang w:eastAsia="ar-SA"/>
        </w:rPr>
      </w:pPr>
    </w:p>
    <w:p w14:paraId="16D32F84" w14:textId="77777777" w:rsidR="006335B4" w:rsidRPr="006335B4" w:rsidRDefault="006335B4" w:rsidP="006335B4">
      <w:pPr>
        <w:jc w:val="both"/>
        <w:rPr>
          <w:rFonts w:asciiTheme="majorHAnsi" w:eastAsia="Calibri" w:hAnsiTheme="majorHAnsi" w:cstheme="majorHAnsi"/>
          <w:b/>
          <w:sz w:val="22"/>
          <w:szCs w:val="22"/>
          <w:lang w:eastAsia="ar-SA"/>
        </w:rPr>
      </w:pPr>
      <w:r w:rsidRPr="006335B4">
        <w:rPr>
          <w:rFonts w:asciiTheme="majorHAnsi" w:eastAsia="Calibri" w:hAnsiTheme="majorHAnsi" w:cstheme="majorHAnsi"/>
          <w:b/>
          <w:sz w:val="22"/>
          <w:szCs w:val="22"/>
          <w:lang w:eastAsia="ar-SA"/>
        </w:rPr>
        <w:t xml:space="preserve">Gminą Miasta Sopotu, </w:t>
      </w:r>
      <w:r w:rsidRPr="006335B4">
        <w:rPr>
          <w:rFonts w:asciiTheme="majorHAnsi" w:eastAsia="Calibri" w:hAnsiTheme="majorHAnsi" w:cstheme="majorHAnsi"/>
          <w:sz w:val="22"/>
          <w:szCs w:val="22"/>
          <w:lang w:eastAsia="ar-SA"/>
        </w:rPr>
        <w:t>z siedzibą przy ul.</w:t>
      </w:r>
      <w:r w:rsidRPr="006335B4">
        <w:rPr>
          <w:rFonts w:asciiTheme="majorHAnsi" w:eastAsia="Calibri" w:hAnsiTheme="majorHAnsi" w:cstheme="majorHAnsi"/>
          <w:b/>
          <w:sz w:val="22"/>
          <w:szCs w:val="22"/>
          <w:lang w:eastAsia="ar-SA"/>
        </w:rPr>
        <w:t xml:space="preserve"> </w:t>
      </w:r>
      <w:r w:rsidRPr="006335B4">
        <w:rPr>
          <w:rFonts w:asciiTheme="majorHAnsi" w:eastAsia="Calibri" w:hAnsiTheme="majorHAnsi" w:cstheme="majorHAnsi"/>
          <w:sz w:val="22"/>
          <w:szCs w:val="22"/>
          <w:lang w:eastAsia="ar-SA"/>
        </w:rPr>
        <w:t>Kościuszki 25/27, 81-704 SOPOT</w:t>
      </w:r>
      <w:r w:rsidRPr="006335B4">
        <w:rPr>
          <w:rFonts w:asciiTheme="majorHAnsi" w:eastAsia="Calibri" w:hAnsiTheme="majorHAnsi" w:cstheme="majorHAnsi"/>
          <w:b/>
          <w:sz w:val="22"/>
          <w:szCs w:val="22"/>
          <w:lang w:eastAsia="ar-SA"/>
        </w:rPr>
        <w:t xml:space="preserve"> </w:t>
      </w:r>
    </w:p>
    <w:p w14:paraId="3ED28656" w14:textId="77777777" w:rsidR="006335B4" w:rsidRPr="006335B4" w:rsidRDefault="006335B4" w:rsidP="006335B4">
      <w:pPr>
        <w:tabs>
          <w:tab w:val="left" w:pos="709"/>
          <w:tab w:val="left" w:pos="1418"/>
          <w:tab w:val="left" w:pos="2127"/>
          <w:tab w:val="left" w:pos="2836"/>
          <w:tab w:val="left" w:pos="3545"/>
          <w:tab w:val="left" w:pos="8673"/>
        </w:tabs>
        <w:jc w:val="both"/>
        <w:rPr>
          <w:rFonts w:asciiTheme="majorHAnsi" w:eastAsia="Calibri" w:hAnsiTheme="majorHAnsi" w:cstheme="majorHAnsi"/>
          <w:sz w:val="22"/>
          <w:szCs w:val="22"/>
          <w:lang w:val="x-none" w:eastAsia="ar-SA"/>
        </w:rPr>
      </w:pPr>
      <w:r w:rsidRPr="006335B4">
        <w:rPr>
          <w:rFonts w:asciiTheme="majorHAnsi" w:eastAsia="Calibri" w:hAnsiTheme="majorHAnsi" w:cstheme="majorHAnsi"/>
          <w:sz w:val="22"/>
          <w:szCs w:val="22"/>
          <w:lang w:eastAsia="ar-SA"/>
        </w:rPr>
        <w:t>NIP: 585-14-11-941</w:t>
      </w:r>
      <w:r w:rsidRPr="006335B4">
        <w:rPr>
          <w:rFonts w:asciiTheme="majorHAnsi" w:eastAsia="Calibri" w:hAnsiTheme="majorHAnsi" w:cstheme="majorHAnsi"/>
          <w:sz w:val="22"/>
          <w:szCs w:val="22"/>
          <w:lang w:eastAsia="ar-SA"/>
        </w:rPr>
        <w:tab/>
      </w:r>
      <w:r w:rsidRPr="006335B4">
        <w:rPr>
          <w:rFonts w:asciiTheme="majorHAnsi" w:eastAsia="Calibri" w:hAnsiTheme="majorHAnsi" w:cstheme="majorHAnsi"/>
          <w:b/>
          <w:color w:val="FF0000"/>
          <w:sz w:val="22"/>
          <w:szCs w:val="22"/>
          <w:lang w:eastAsia="ar-SA"/>
        </w:rPr>
        <w:tab/>
      </w:r>
    </w:p>
    <w:p w14:paraId="2D78719A" w14:textId="77777777" w:rsidR="006335B4" w:rsidRPr="006335B4" w:rsidRDefault="006335B4" w:rsidP="006335B4">
      <w:pPr>
        <w:tabs>
          <w:tab w:val="left" w:pos="709"/>
        </w:tabs>
        <w:spacing w:after="120"/>
        <w:ind w:right="-711"/>
        <w:jc w:val="both"/>
        <w:rPr>
          <w:rFonts w:asciiTheme="majorHAnsi" w:eastAsia="Calibri" w:hAnsiTheme="majorHAnsi" w:cstheme="majorHAnsi"/>
          <w:sz w:val="22"/>
          <w:szCs w:val="22"/>
          <w:lang w:eastAsia="ar-SA"/>
        </w:rPr>
      </w:pPr>
      <w:r w:rsidRPr="006335B4">
        <w:rPr>
          <w:rFonts w:asciiTheme="majorHAnsi" w:eastAsia="Calibri" w:hAnsiTheme="majorHAnsi" w:cstheme="majorHAnsi"/>
          <w:sz w:val="22"/>
          <w:szCs w:val="22"/>
          <w:lang w:val="x-none" w:eastAsia="ar-SA"/>
        </w:rPr>
        <w:t>reprezentowaną przez:</w:t>
      </w:r>
      <w:r w:rsidRPr="006335B4">
        <w:rPr>
          <w:rFonts w:asciiTheme="majorHAnsi" w:eastAsia="Calibri" w:hAnsiTheme="majorHAnsi" w:cstheme="majorHAnsi"/>
          <w:sz w:val="22"/>
          <w:szCs w:val="22"/>
          <w:lang w:val="x-none" w:eastAsia="ar-SA"/>
        </w:rPr>
        <w:tab/>
      </w:r>
    </w:p>
    <w:p w14:paraId="00AAEB0E" w14:textId="77777777" w:rsidR="006335B4" w:rsidRPr="006335B4" w:rsidRDefault="006335B4" w:rsidP="006335B4">
      <w:pPr>
        <w:numPr>
          <w:ilvl w:val="0"/>
          <w:numId w:val="27"/>
        </w:numPr>
        <w:tabs>
          <w:tab w:val="num" w:pos="0"/>
        </w:tabs>
        <w:suppressAutoHyphens/>
        <w:ind w:right="-711"/>
        <w:jc w:val="both"/>
        <w:rPr>
          <w:rFonts w:asciiTheme="majorHAnsi" w:eastAsia="Calibri" w:hAnsiTheme="majorHAnsi" w:cstheme="majorHAnsi"/>
          <w:sz w:val="22"/>
          <w:szCs w:val="22"/>
          <w:lang w:eastAsia="ar-SA"/>
        </w:rPr>
      </w:pPr>
      <w:r w:rsidRPr="006335B4">
        <w:rPr>
          <w:rFonts w:asciiTheme="majorHAnsi" w:eastAsia="Calibri" w:hAnsiTheme="majorHAnsi" w:cstheme="majorHAnsi"/>
          <w:sz w:val="22"/>
          <w:szCs w:val="22"/>
          <w:lang w:eastAsia="ar-SA"/>
        </w:rPr>
        <w:t>Michała Banackiego – Wiceprezydenta Miasta Sopotu,</w:t>
      </w:r>
    </w:p>
    <w:p w14:paraId="38081DDA" w14:textId="77777777" w:rsidR="006335B4" w:rsidRPr="006335B4" w:rsidRDefault="006335B4" w:rsidP="006335B4">
      <w:pPr>
        <w:numPr>
          <w:ilvl w:val="0"/>
          <w:numId w:val="27"/>
        </w:numPr>
        <w:tabs>
          <w:tab w:val="num" w:pos="0"/>
        </w:tabs>
        <w:suppressAutoHyphens/>
        <w:ind w:right="-711"/>
        <w:jc w:val="both"/>
        <w:rPr>
          <w:rFonts w:asciiTheme="majorHAnsi" w:eastAsia="Calibri" w:hAnsiTheme="majorHAnsi" w:cstheme="majorHAnsi"/>
          <w:sz w:val="22"/>
          <w:szCs w:val="22"/>
          <w:lang w:val="x-none" w:eastAsia="ar-SA"/>
        </w:rPr>
      </w:pPr>
      <w:r w:rsidRPr="006335B4">
        <w:rPr>
          <w:rFonts w:asciiTheme="majorHAnsi" w:eastAsia="Calibri" w:hAnsiTheme="majorHAnsi" w:cstheme="majorHAnsi"/>
          <w:sz w:val="22"/>
          <w:szCs w:val="22"/>
          <w:lang w:eastAsia="ar-SA"/>
        </w:rPr>
        <w:t>Katarzynę Mielnik-</w:t>
      </w:r>
      <w:proofErr w:type="spellStart"/>
      <w:r w:rsidRPr="006335B4">
        <w:rPr>
          <w:rFonts w:asciiTheme="majorHAnsi" w:eastAsia="Calibri" w:hAnsiTheme="majorHAnsi" w:cstheme="majorHAnsi"/>
          <w:sz w:val="22"/>
          <w:szCs w:val="22"/>
          <w:lang w:eastAsia="ar-SA"/>
        </w:rPr>
        <w:t>Stefanicką</w:t>
      </w:r>
      <w:proofErr w:type="spellEnd"/>
      <w:r w:rsidRPr="006335B4">
        <w:rPr>
          <w:rFonts w:asciiTheme="majorHAnsi" w:eastAsia="Calibri" w:hAnsiTheme="majorHAnsi" w:cstheme="majorHAnsi"/>
          <w:sz w:val="22"/>
          <w:szCs w:val="22"/>
          <w:lang w:eastAsia="ar-SA"/>
        </w:rPr>
        <w:t xml:space="preserve"> – Dyrektora Wydziału Inwestycji Urzędu Miasta Sopotu</w:t>
      </w:r>
    </w:p>
    <w:p w14:paraId="2A6DFCA7" w14:textId="77777777" w:rsidR="006335B4" w:rsidRPr="006335B4" w:rsidRDefault="006335B4" w:rsidP="006335B4">
      <w:pPr>
        <w:tabs>
          <w:tab w:val="left" w:pos="708"/>
          <w:tab w:val="center" w:pos="4536"/>
          <w:tab w:val="right" w:pos="9072"/>
        </w:tabs>
        <w:spacing w:after="120"/>
        <w:jc w:val="both"/>
        <w:rPr>
          <w:rFonts w:asciiTheme="majorHAnsi" w:eastAsia="Calibri" w:hAnsiTheme="majorHAnsi" w:cstheme="majorHAnsi"/>
          <w:sz w:val="22"/>
          <w:szCs w:val="22"/>
          <w:lang w:val="x-none" w:eastAsia="ar-SA"/>
        </w:rPr>
      </w:pPr>
    </w:p>
    <w:p w14:paraId="58826A68" w14:textId="77777777" w:rsidR="006335B4" w:rsidRPr="006335B4" w:rsidRDefault="006335B4" w:rsidP="006335B4">
      <w:pPr>
        <w:tabs>
          <w:tab w:val="left" w:pos="708"/>
          <w:tab w:val="center" w:pos="4536"/>
          <w:tab w:val="right" w:pos="9072"/>
        </w:tabs>
        <w:spacing w:after="120"/>
        <w:jc w:val="both"/>
        <w:rPr>
          <w:rFonts w:asciiTheme="majorHAnsi" w:eastAsia="Calibri" w:hAnsiTheme="majorHAnsi" w:cstheme="majorHAnsi"/>
          <w:sz w:val="22"/>
          <w:szCs w:val="22"/>
          <w:lang w:eastAsia="ar-SA"/>
        </w:rPr>
      </w:pPr>
      <w:r w:rsidRPr="006335B4">
        <w:rPr>
          <w:rFonts w:asciiTheme="majorHAnsi" w:eastAsia="Calibri" w:hAnsiTheme="majorHAnsi" w:cstheme="majorHAnsi"/>
          <w:sz w:val="22"/>
          <w:szCs w:val="22"/>
          <w:lang w:val="x-none" w:eastAsia="ar-SA"/>
        </w:rPr>
        <w:t>zwaną dalej</w:t>
      </w:r>
      <w:r w:rsidRPr="006335B4">
        <w:rPr>
          <w:rFonts w:asciiTheme="majorHAnsi" w:eastAsia="Calibri" w:hAnsiTheme="majorHAnsi" w:cstheme="majorHAnsi"/>
          <w:b/>
          <w:sz w:val="22"/>
          <w:szCs w:val="22"/>
          <w:lang w:val="x-none" w:eastAsia="ar-SA"/>
        </w:rPr>
        <w:t xml:space="preserve">  </w:t>
      </w:r>
      <w:r w:rsidRPr="006335B4">
        <w:rPr>
          <w:rFonts w:asciiTheme="majorHAnsi" w:eastAsia="Calibri" w:hAnsiTheme="majorHAnsi" w:cstheme="majorHAnsi"/>
          <w:sz w:val="22"/>
          <w:szCs w:val="22"/>
          <w:lang w:val="x-none" w:eastAsia="ar-SA"/>
        </w:rPr>
        <w:t>„ZAMAWIAJĄYM”,</w:t>
      </w:r>
    </w:p>
    <w:p w14:paraId="1D621FE8" w14:textId="77777777" w:rsidR="006335B4" w:rsidRDefault="006335B4" w:rsidP="006335B4">
      <w:pPr>
        <w:pStyle w:val="Normalny1"/>
        <w:rPr>
          <w:rFonts w:asciiTheme="majorHAnsi" w:eastAsia="Calibri" w:hAnsiTheme="majorHAnsi" w:cstheme="majorHAnsi"/>
          <w:color w:val="auto"/>
        </w:rPr>
      </w:pPr>
      <w:r w:rsidRPr="006335B4">
        <w:rPr>
          <w:rFonts w:asciiTheme="majorHAnsi" w:eastAsia="Calibri" w:hAnsiTheme="majorHAnsi" w:cstheme="majorHAnsi"/>
          <w:color w:val="auto"/>
        </w:rPr>
        <w:t>a</w:t>
      </w:r>
    </w:p>
    <w:p w14:paraId="7F30E68B" w14:textId="09C79350" w:rsidR="006335B4" w:rsidRPr="006335B4" w:rsidRDefault="006335B4" w:rsidP="006335B4">
      <w:pPr>
        <w:jc w:val="both"/>
        <w:rPr>
          <w:rFonts w:ascii="Calibri" w:eastAsia="Calibri" w:hAnsi="Calibri"/>
          <w:sz w:val="22"/>
          <w:szCs w:val="22"/>
          <w:lang w:eastAsia="ar-SA"/>
        </w:rPr>
      </w:pPr>
      <w:r w:rsidRPr="006335B4">
        <w:rPr>
          <w:rFonts w:ascii="Calibri" w:eastAsia="Calibri" w:hAnsi="Calibri"/>
          <w:b/>
          <w:sz w:val="22"/>
          <w:szCs w:val="22"/>
          <w:lang w:eastAsia="ar-SA"/>
        </w:rPr>
        <w:t>……………………………..</w:t>
      </w:r>
      <w:r w:rsidRPr="006335B4">
        <w:rPr>
          <w:rFonts w:ascii="Calibri" w:eastAsia="Calibri" w:hAnsi="Calibri"/>
          <w:sz w:val="22"/>
          <w:szCs w:val="22"/>
          <w:lang w:eastAsia="ar-SA"/>
        </w:rPr>
        <w:t xml:space="preserve">, zamieszkałym w …………….. (..-…) przy ul. …………………….., prowadzącym działalność gospodarczą pod nazwą </w:t>
      </w:r>
      <w:r w:rsidRPr="006335B4">
        <w:rPr>
          <w:rFonts w:ascii="Calibri" w:eastAsia="Calibri" w:hAnsi="Calibri"/>
          <w:b/>
          <w:bCs/>
          <w:sz w:val="22"/>
          <w:szCs w:val="22"/>
          <w:lang w:eastAsia="ar-SA"/>
        </w:rPr>
        <w:t>…………………………….,</w:t>
      </w:r>
      <w:r w:rsidRPr="006335B4">
        <w:rPr>
          <w:rFonts w:ascii="Calibri" w:eastAsia="Calibri" w:hAnsi="Calibri"/>
          <w:sz w:val="22"/>
          <w:szCs w:val="22"/>
          <w:lang w:eastAsia="ar-SA"/>
        </w:rPr>
        <w:t xml:space="preserve"> z siedzibą przy ul. ………………………………</w:t>
      </w:r>
      <w:r>
        <w:rPr>
          <w:rFonts w:ascii="Calibri" w:eastAsia="Calibri" w:hAnsi="Calibri"/>
          <w:sz w:val="22"/>
          <w:szCs w:val="22"/>
          <w:lang w:eastAsia="ar-SA"/>
        </w:rPr>
        <w:t>………</w:t>
      </w:r>
      <w:r w:rsidRPr="006335B4">
        <w:rPr>
          <w:rFonts w:ascii="Calibri" w:eastAsia="Calibri" w:hAnsi="Calibri"/>
          <w:sz w:val="22"/>
          <w:szCs w:val="22"/>
          <w:lang w:eastAsia="ar-SA"/>
        </w:rPr>
        <w:t xml:space="preserve">, </w:t>
      </w:r>
    </w:p>
    <w:p w14:paraId="120953B7" w14:textId="77777777" w:rsidR="006335B4" w:rsidRPr="006335B4" w:rsidRDefault="006335B4" w:rsidP="006335B4">
      <w:pPr>
        <w:jc w:val="both"/>
        <w:rPr>
          <w:rFonts w:ascii="Calibri" w:eastAsia="Calibri" w:hAnsi="Calibri"/>
          <w:sz w:val="22"/>
          <w:szCs w:val="22"/>
          <w:lang w:eastAsia="ar-SA"/>
        </w:rPr>
      </w:pPr>
      <w:r w:rsidRPr="006335B4">
        <w:rPr>
          <w:rFonts w:ascii="Calibri" w:eastAsia="Calibri" w:hAnsi="Calibri"/>
          <w:sz w:val="22"/>
          <w:szCs w:val="22"/>
          <w:lang w:eastAsia="ar-SA"/>
        </w:rPr>
        <w:t xml:space="preserve">NIP: ………………….. </w:t>
      </w:r>
      <w:r w:rsidRPr="006335B4">
        <w:rPr>
          <w:rFonts w:ascii="Calibri" w:eastAsia="Calibri" w:hAnsi="Calibri"/>
          <w:sz w:val="22"/>
          <w:szCs w:val="22"/>
          <w:lang w:eastAsia="ar-SA"/>
        </w:rPr>
        <w:tab/>
      </w:r>
      <w:r w:rsidRPr="006335B4">
        <w:rPr>
          <w:rFonts w:ascii="Calibri" w:eastAsia="Calibri" w:hAnsi="Calibri"/>
          <w:sz w:val="22"/>
          <w:szCs w:val="22"/>
          <w:lang w:eastAsia="ar-SA"/>
        </w:rPr>
        <w:tab/>
      </w:r>
    </w:p>
    <w:p w14:paraId="0ADD58A5" w14:textId="77777777" w:rsidR="006335B4" w:rsidRPr="006335B4" w:rsidRDefault="006335B4" w:rsidP="002176F3">
      <w:pPr>
        <w:spacing w:after="120"/>
        <w:rPr>
          <w:rFonts w:ascii="Calibri" w:eastAsia="Calibri" w:hAnsi="Calibri"/>
          <w:sz w:val="22"/>
          <w:szCs w:val="22"/>
          <w:lang w:eastAsia="ar-SA"/>
        </w:rPr>
      </w:pPr>
      <w:r w:rsidRPr="006335B4">
        <w:rPr>
          <w:rFonts w:ascii="Calibri" w:eastAsia="Calibri" w:hAnsi="Calibri"/>
          <w:sz w:val="22"/>
          <w:szCs w:val="22"/>
          <w:lang w:eastAsia="ar-SA"/>
        </w:rPr>
        <w:t>REGON: …………………..</w:t>
      </w:r>
    </w:p>
    <w:p w14:paraId="12834BF6" w14:textId="77777777" w:rsidR="006335B4" w:rsidRPr="006335B4" w:rsidRDefault="006335B4" w:rsidP="006335B4">
      <w:pPr>
        <w:pStyle w:val="Normalny1"/>
        <w:rPr>
          <w:rFonts w:asciiTheme="majorHAnsi" w:eastAsia="Calibri" w:hAnsiTheme="majorHAnsi" w:cstheme="majorHAnsi"/>
          <w:b/>
          <w:bCs/>
          <w:color w:val="auto"/>
        </w:rPr>
      </w:pPr>
    </w:p>
    <w:p w14:paraId="5205E905" w14:textId="77777777" w:rsidR="006335B4" w:rsidRPr="006335B4" w:rsidRDefault="006335B4" w:rsidP="006335B4">
      <w:pPr>
        <w:pStyle w:val="Normalny1"/>
        <w:jc w:val="both"/>
        <w:rPr>
          <w:rFonts w:asciiTheme="majorHAnsi" w:eastAsia="Calibri" w:hAnsiTheme="majorHAnsi" w:cstheme="majorHAnsi"/>
          <w:bCs/>
          <w:color w:val="auto"/>
        </w:rPr>
      </w:pPr>
      <w:r w:rsidRPr="006335B4">
        <w:rPr>
          <w:rFonts w:asciiTheme="majorHAnsi" w:eastAsia="Calibri" w:hAnsiTheme="majorHAnsi" w:cstheme="majorHAnsi"/>
          <w:bCs/>
          <w:color w:val="auto"/>
        </w:rPr>
        <w:t>zwanym dalej „Wykonawcą”,</w:t>
      </w:r>
    </w:p>
    <w:p w14:paraId="47C937B0" w14:textId="77777777" w:rsidR="006335B4" w:rsidRPr="006335B4" w:rsidRDefault="006335B4" w:rsidP="006335B4">
      <w:pPr>
        <w:pStyle w:val="Normalny1"/>
        <w:spacing w:before="120" w:line="240" w:lineRule="auto"/>
        <w:jc w:val="both"/>
        <w:rPr>
          <w:rFonts w:asciiTheme="majorHAnsi" w:eastAsia="Calibri" w:hAnsiTheme="majorHAnsi" w:cstheme="majorHAnsi"/>
          <w:color w:val="auto"/>
        </w:rPr>
      </w:pPr>
      <w:r w:rsidRPr="006335B4">
        <w:rPr>
          <w:rFonts w:asciiTheme="majorHAnsi" w:eastAsia="Calibri" w:hAnsiTheme="majorHAnsi" w:cstheme="majorHAnsi"/>
          <w:color w:val="auto"/>
        </w:rPr>
        <w:t>została zawarta umowa, o następującej treści:</w:t>
      </w:r>
    </w:p>
    <w:p w14:paraId="0D6A30BC" w14:textId="77777777" w:rsidR="006335B4" w:rsidRPr="006335B4" w:rsidRDefault="006335B4" w:rsidP="006335B4">
      <w:pPr>
        <w:pStyle w:val="Normalny1"/>
        <w:spacing w:before="120" w:line="240" w:lineRule="auto"/>
        <w:jc w:val="both"/>
        <w:rPr>
          <w:rFonts w:asciiTheme="majorHAnsi" w:hAnsiTheme="majorHAnsi" w:cstheme="majorHAnsi"/>
          <w:color w:val="auto"/>
        </w:rPr>
      </w:pPr>
    </w:p>
    <w:p w14:paraId="3DDC4EF3" w14:textId="77777777" w:rsidR="006335B4" w:rsidRPr="006335B4" w:rsidRDefault="006335B4" w:rsidP="006335B4">
      <w:pPr>
        <w:pStyle w:val="Normalny1"/>
        <w:tabs>
          <w:tab w:val="left" w:pos="3330"/>
          <w:tab w:val="center" w:pos="4536"/>
        </w:tabs>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 1</w:t>
      </w:r>
    </w:p>
    <w:p w14:paraId="47CD9206" w14:textId="77777777" w:rsidR="006335B4" w:rsidRDefault="006335B4" w:rsidP="006335B4">
      <w:pPr>
        <w:pStyle w:val="Normalny1"/>
        <w:spacing w:before="120" w:line="240" w:lineRule="auto"/>
        <w:jc w:val="center"/>
        <w:rPr>
          <w:rFonts w:asciiTheme="majorHAnsi" w:eastAsia="Calibri" w:hAnsiTheme="majorHAnsi" w:cstheme="majorHAnsi"/>
          <w:b/>
          <w:color w:val="auto"/>
        </w:rPr>
      </w:pPr>
      <w:r w:rsidRPr="006335B4">
        <w:rPr>
          <w:rFonts w:asciiTheme="majorHAnsi" w:eastAsia="Calibri" w:hAnsiTheme="majorHAnsi" w:cstheme="majorHAnsi"/>
          <w:b/>
          <w:color w:val="auto"/>
        </w:rPr>
        <w:t>PODSTAWA PRAWNA</w:t>
      </w:r>
    </w:p>
    <w:p w14:paraId="0DB8083E" w14:textId="0C3E683A" w:rsidR="006335B4" w:rsidRDefault="00566665" w:rsidP="00566665">
      <w:pPr>
        <w:pStyle w:val="Normalny1"/>
        <w:spacing w:before="120" w:line="240" w:lineRule="auto"/>
        <w:jc w:val="both"/>
        <w:rPr>
          <w:rFonts w:asciiTheme="majorHAnsi" w:eastAsia="Calibri" w:hAnsiTheme="majorHAnsi" w:cstheme="majorHAnsi"/>
        </w:rPr>
      </w:pPr>
      <w:r>
        <w:rPr>
          <w:rFonts w:asciiTheme="majorHAnsi" w:eastAsia="Calibri" w:hAnsiTheme="majorHAnsi" w:cstheme="majorHAnsi"/>
          <w:bCs/>
          <w:color w:val="auto"/>
        </w:rPr>
        <w:t xml:space="preserve">W następstwie </w:t>
      </w:r>
      <w:r w:rsidRPr="006335B4">
        <w:rPr>
          <w:rFonts w:asciiTheme="majorHAnsi" w:eastAsia="Calibri" w:hAnsiTheme="majorHAnsi" w:cstheme="majorHAnsi"/>
        </w:rPr>
        <w:t xml:space="preserve">wyboru oferty Wykonawcy jako najkorzystniejszej po przeprowadzeniu postępowania o udzielenie zamówienia publicznego pod nazwą: wykonanie wielobranżowej dokumentacji projektowo – kosztorysowej przebudowy, remontu i termomodernizacji budynku położonego przy ul. Marynarzy 4 w Sopocie (działka nr 76, obręb 26), wraz z pełnieniem nadzoru autorskiego, prowadzonego w trybie podstawowym, na podstawie art. 275 pkt 2)  ustawy z </w:t>
      </w:r>
      <w:r>
        <w:rPr>
          <w:rFonts w:asciiTheme="majorHAnsi" w:eastAsia="Calibri" w:hAnsiTheme="majorHAnsi" w:cstheme="majorHAnsi"/>
        </w:rPr>
        <w:t xml:space="preserve">dnia </w:t>
      </w:r>
      <w:r w:rsidRPr="006335B4">
        <w:rPr>
          <w:rFonts w:asciiTheme="majorHAnsi" w:eastAsia="Calibri" w:hAnsiTheme="majorHAnsi" w:cstheme="majorHAnsi"/>
        </w:rPr>
        <w:t xml:space="preserve">11 września 2019 roku Prawo zamówień publicznych </w:t>
      </w:r>
      <w:hyperlink r:id="rId8" w:history="1">
        <w:r w:rsidRPr="00566665">
          <w:rPr>
            <w:rStyle w:val="Hipercze"/>
            <w:rFonts w:asciiTheme="majorHAnsi" w:eastAsia="Calibri" w:hAnsiTheme="majorHAnsi" w:cstheme="majorHAnsi"/>
            <w:i/>
            <w:iCs/>
            <w:color w:val="auto"/>
            <w:u w:val="none"/>
          </w:rPr>
          <w:t>(Dz.U. z 2024 r. poz. 1320 ze zm.)</w:t>
        </w:r>
      </w:hyperlink>
      <w:r>
        <w:rPr>
          <w:rFonts w:asciiTheme="majorHAnsi" w:hAnsiTheme="majorHAnsi" w:cstheme="majorHAnsi"/>
          <w:color w:val="auto"/>
        </w:rPr>
        <w:t xml:space="preserve"> </w:t>
      </w:r>
      <w:r w:rsidRPr="00566665">
        <w:rPr>
          <w:rFonts w:asciiTheme="majorHAnsi" w:eastAsia="Calibri" w:hAnsiTheme="majorHAnsi" w:cstheme="majorHAnsi"/>
          <w:color w:val="auto"/>
        </w:rPr>
        <w:t xml:space="preserve">dalej </w:t>
      </w:r>
      <w:r w:rsidRPr="00566665">
        <w:rPr>
          <w:rFonts w:asciiTheme="majorHAnsi" w:eastAsia="Calibri" w:hAnsiTheme="majorHAnsi" w:cstheme="majorHAnsi"/>
        </w:rPr>
        <w:t xml:space="preserve">jako Ustawa lub </w:t>
      </w:r>
      <w:proofErr w:type="spellStart"/>
      <w:r w:rsidRPr="00566665">
        <w:rPr>
          <w:rFonts w:asciiTheme="majorHAnsi" w:eastAsia="Calibri" w:hAnsiTheme="majorHAnsi" w:cstheme="majorHAnsi"/>
        </w:rPr>
        <w:t>uPzp</w:t>
      </w:r>
      <w:proofErr w:type="spellEnd"/>
      <w:r w:rsidRPr="00566665">
        <w:rPr>
          <w:rFonts w:asciiTheme="majorHAnsi" w:eastAsia="Calibri" w:hAnsiTheme="majorHAnsi" w:cstheme="majorHAnsi"/>
        </w:rPr>
        <w:t>,</w:t>
      </w:r>
      <w:r w:rsidRPr="006335B4">
        <w:rPr>
          <w:rFonts w:asciiTheme="majorHAnsi" w:eastAsia="Calibri" w:hAnsiTheme="majorHAnsi" w:cstheme="majorHAnsi"/>
        </w:rPr>
        <w:t xml:space="preserve"> podpisano </w:t>
      </w:r>
      <w:r>
        <w:rPr>
          <w:rFonts w:asciiTheme="majorHAnsi" w:eastAsia="Calibri" w:hAnsiTheme="majorHAnsi" w:cstheme="majorHAnsi"/>
        </w:rPr>
        <w:t xml:space="preserve">niniejszą </w:t>
      </w:r>
      <w:r w:rsidRPr="006335B4">
        <w:rPr>
          <w:rFonts w:asciiTheme="majorHAnsi" w:eastAsia="Calibri" w:hAnsiTheme="majorHAnsi" w:cstheme="majorHAnsi"/>
        </w:rPr>
        <w:t>umowę</w:t>
      </w:r>
      <w:r>
        <w:rPr>
          <w:rFonts w:asciiTheme="majorHAnsi" w:eastAsia="Calibri" w:hAnsiTheme="majorHAnsi" w:cstheme="majorHAnsi"/>
        </w:rPr>
        <w:t>.</w:t>
      </w:r>
    </w:p>
    <w:p w14:paraId="65009C1D" w14:textId="77777777" w:rsidR="00566665" w:rsidRPr="00566665" w:rsidRDefault="00566665" w:rsidP="00566665">
      <w:pPr>
        <w:pStyle w:val="Normalny1"/>
        <w:spacing w:before="120" w:line="240" w:lineRule="auto"/>
        <w:jc w:val="both"/>
        <w:rPr>
          <w:rFonts w:asciiTheme="majorHAnsi" w:eastAsia="Calibri" w:hAnsiTheme="majorHAnsi" w:cstheme="majorHAnsi"/>
          <w:bCs/>
          <w:color w:val="auto"/>
        </w:rPr>
      </w:pPr>
    </w:p>
    <w:p w14:paraId="6820D849" w14:textId="77777777" w:rsidR="006335B4" w:rsidRPr="006335B4" w:rsidRDefault="006335B4" w:rsidP="006335B4">
      <w:pPr>
        <w:pStyle w:val="Normalny1"/>
        <w:tabs>
          <w:tab w:val="left" w:pos="3330"/>
          <w:tab w:val="center" w:pos="4536"/>
        </w:tabs>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 2</w:t>
      </w:r>
    </w:p>
    <w:p w14:paraId="4F165756" w14:textId="77777777" w:rsidR="006335B4" w:rsidRPr="006335B4" w:rsidRDefault="006335B4" w:rsidP="006335B4">
      <w:pPr>
        <w:pStyle w:val="Normalny1"/>
        <w:spacing w:before="120"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PRZEDMIOT UMOWY</w:t>
      </w:r>
    </w:p>
    <w:p w14:paraId="272170E2" w14:textId="77777777" w:rsidR="006335B4" w:rsidRPr="006335B4" w:rsidRDefault="006335B4" w:rsidP="002176F3">
      <w:pPr>
        <w:pStyle w:val="Akapitzlist"/>
        <w:numPr>
          <w:ilvl w:val="0"/>
          <w:numId w:val="35"/>
        </w:numPr>
        <w:spacing w:before="120" w:after="200" w:line="276" w:lineRule="auto"/>
        <w:ind w:left="283" w:hanging="357"/>
        <w:contextualSpacing/>
        <w:jc w:val="both"/>
        <w:rPr>
          <w:rFonts w:asciiTheme="majorHAnsi" w:eastAsia="Calibri" w:hAnsiTheme="majorHAnsi" w:cstheme="majorHAnsi"/>
          <w:sz w:val="22"/>
          <w:szCs w:val="22"/>
        </w:rPr>
      </w:pPr>
      <w:r w:rsidRPr="006335B4">
        <w:rPr>
          <w:rFonts w:asciiTheme="majorHAnsi" w:eastAsia="Calibri" w:hAnsiTheme="majorHAnsi" w:cstheme="majorHAnsi"/>
          <w:sz w:val="22"/>
          <w:szCs w:val="22"/>
        </w:rPr>
        <w:t xml:space="preserve">Zamawiający zleca, a Wykonawca przyjmuje do </w:t>
      </w:r>
      <w:r w:rsidRPr="006335B4">
        <w:rPr>
          <w:rFonts w:asciiTheme="majorHAnsi" w:eastAsia="Calibri" w:hAnsiTheme="majorHAnsi" w:cstheme="majorHAnsi"/>
          <w:b/>
          <w:bCs/>
          <w:sz w:val="22"/>
          <w:szCs w:val="22"/>
        </w:rPr>
        <w:t xml:space="preserve">wykonania wielobranżową dokumentację projektowo – kosztorysową przebudowy, remontu i termomodernizacji budynku położonego przy ul. Marynarzy 4 w Sopocie (działka nr 76, obręb 26), wraz z pełnieniem nadzoru autorskiego </w:t>
      </w:r>
      <w:r w:rsidRPr="006335B4">
        <w:rPr>
          <w:rFonts w:asciiTheme="majorHAnsi" w:eastAsia="Calibri" w:hAnsiTheme="majorHAnsi" w:cstheme="majorHAnsi"/>
          <w:sz w:val="22"/>
          <w:szCs w:val="22"/>
        </w:rPr>
        <w:t xml:space="preserve">przez Wykonawcę, zgodnie ze Specyfikacją Warunków Zamówienia (dalej SWZ), stanowiącą załącznik do niniejszej umowy. </w:t>
      </w:r>
    </w:p>
    <w:p w14:paraId="48F4647E" w14:textId="77777777" w:rsidR="006335B4" w:rsidRPr="006335B4" w:rsidRDefault="006335B4" w:rsidP="006335B4">
      <w:pPr>
        <w:pStyle w:val="Akapitzlist"/>
        <w:numPr>
          <w:ilvl w:val="0"/>
          <w:numId w:val="35"/>
        </w:numPr>
        <w:spacing w:after="200" w:line="276" w:lineRule="auto"/>
        <w:ind w:left="284"/>
        <w:contextualSpacing/>
        <w:jc w:val="both"/>
        <w:rPr>
          <w:rFonts w:asciiTheme="majorHAnsi" w:eastAsia="Calibri" w:hAnsiTheme="majorHAnsi" w:cstheme="majorHAnsi"/>
          <w:sz w:val="22"/>
          <w:szCs w:val="22"/>
        </w:rPr>
      </w:pPr>
      <w:r w:rsidRPr="006335B4">
        <w:rPr>
          <w:rFonts w:asciiTheme="majorHAnsi" w:eastAsia="Calibri" w:hAnsiTheme="majorHAnsi" w:cstheme="majorHAnsi"/>
          <w:sz w:val="22"/>
          <w:szCs w:val="22"/>
        </w:rPr>
        <w:t xml:space="preserve">Przedmiot Umowy będzie wykonany przez Wykonawcę </w:t>
      </w:r>
      <w:r w:rsidRPr="006335B4">
        <w:rPr>
          <w:rFonts w:asciiTheme="majorHAnsi" w:eastAsia="Calibri" w:hAnsiTheme="majorHAnsi" w:cstheme="majorHAnsi"/>
          <w:b/>
          <w:bCs/>
          <w:sz w:val="22"/>
          <w:szCs w:val="22"/>
        </w:rPr>
        <w:t>w czterech etapach ( 0,I,II,III )</w:t>
      </w:r>
      <w:r w:rsidRPr="006335B4">
        <w:rPr>
          <w:rFonts w:asciiTheme="majorHAnsi" w:eastAsia="Calibri" w:hAnsiTheme="majorHAnsi" w:cstheme="majorHAnsi"/>
          <w:sz w:val="22"/>
          <w:szCs w:val="22"/>
        </w:rPr>
        <w:t>, każdy w następującym zakresie:</w:t>
      </w:r>
    </w:p>
    <w:p w14:paraId="62C0202B" w14:textId="77777777" w:rsidR="006335B4" w:rsidRPr="006335B4" w:rsidRDefault="006335B4" w:rsidP="006335B4">
      <w:pPr>
        <w:pStyle w:val="Normalny1"/>
        <w:numPr>
          <w:ilvl w:val="0"/>
          <w:numId w:val="29"/>
        </w:numPr>
        <w:tabs>
          <w:tab w:val="left" w:pos="1004"/>
        </w:tabs>
        <w:spacing w:before="120" w:line="240" w:lineRule="auto"/>
        <w:ind w:left="714" w:hanging="357"/>
        <w:jc w:val="both"/>
        <w:rPr>
          <w:rFonts w:asciiTheme="majorHAnsi" w:eastAsia="Calibri" w:hAnsiTheme="majorHAnsi" w:cstheme="majorHAnsi"/>
          <w:b/>
          <w:bCs/>
          <w:color w:val="auto"/>
        </w:rPr>
      </w:pPr>
      <w:r w:rsidRPr="006335B4">
        <w:rPr>
          <w:rFonts w:asciiTheme="majorHAnsi" w:eastAsia="Calibri" w:hAnsiTheme="majorHAnsi" w:cstheme="majorHAnsi"/>
          <w:b/>
          <w:bCs/>
          <w:color w:val="auto"/>
        </w:rPr>
        <w:t>Etap 0 - KONCEPCJA UKŁADU FUNKCJONALNEGO POMIESZCZEŃ</w:t>
      </w:r>
    </w:p>
    <w:p w14:paraId="7F9F0F1F" w14:textId="77777777" w:rsidR="006335B4" w:rsidRPr="006335B4" w:rsidRDefault="006335B4" w:rsidP="00244AA6">
      <w:pPr>
        <w:pStyle w:val="podpunkta"/>
      </w:pPr>
      <w:r w:rsidRPr="006335B4">
        <w:t>Rzuty z aranżacją pomieszczeń,</w:t>
      </w:r>
    </w:p>
    <w:p w14:paraId="141421FC" w14:textId="77777777" w:rsidR="006335B4" w:rsidRPr="006335B4" w:rsidRDefault="006335B4" w:rsidP="00244AA6">
      <w:pPr>
        <w:pStyle w:val="podpunkta"/>
      </w:pPr>
      <w:r w:rsidRPr="006335B4">
        <w:t>Przekroje,</w:t>
      </w:r>
    </w:p>
    <w:p w14:paraId="63686EA0" w14:textId="77777777" w:rsidR="006335B4" w:rsidRPr="006335B4" w:rsidRDefault="006335B4" w:rsidP="00244AA6">
      <w:pPr>
        <w:pStyle w:val="podpunkta"/>
      </w:pPr>
      <w:r w:rsidRPr="006335B4">
        <w:t>Widoki perspektywiczne wnętrza,</w:t>
      </w:r>
    </w:p>
    <w:p w14:paraId="3868E52A" w14:textId="77777777" w:rsidR="006335B4" w:rsidRPr="006335B4" w:rsidRDefault="006335B4" w:rsidP="00244AA6">
      <w:pPr>
        <w:pStyle w:val="podpunkta"/>
      </w:pPr>
      <w:r w:rsidRPr="006335B4">
        <w:t>Krótki opis wraz z zestawieniem powierzchni</w:t>
      </w:r>
    </w:p>
    <w:p w14:paraId="2B2C4B75" w14:textId="77777777" w:rsidR="006335B4" w:rsidRPr="006335B4" w:rsidRDefault="006335B4" w:rsidP="006335B4">
      <w:pPr>
        <w:pStyle w:val="Normalny1"/>
        <w:numPr>
          <w:ilvl w:val="0"/>
          <w:numId w:val="29"/>
        </w:numPr>
        <w:tabs>
          <w:tab w:val="left" w:pos="1004"/>
        </w:tabs>
        <w:spacing w:before="120" w:line="240" w:lineRule="auto"/>
        <w:ind w:left="714" w:hanging="357"/>
        <w:jc w:val="both"/>
        <w:rPr>
          <w:rFonts w:asciiTheme="majorHAnsi" w:eastAsia="Calibri" w:hAnsiTheme="majorHAnsi" w:cstheme="majorHAnsi"/>
          <w:b/>
          <w:bCs/>
          <w:color w:val="auto"/>
        </w:rPr>
      </w:pPr>
      <w:r w:rsidRPr="006335B4">
        <w:rPr>
          <w:rFonts w:asciiTheme="majorHAnsi" w:eastAsia="Calibri" w:hAnsiTheme="majorHAnsi" w:cstheme="majorHAnsi"/>
          <w:b/>
          <w:bCs/>
          <w:color w:val="auto"/>
        </w:rPr>
        <w:t>Etap I - PROJEKT BUDOWLANY:</w:t>
      </w:r>
    </w:p>
    <w:p w14:paraId="5D57A11E" w14:textId="77777777" w:rsidR="006335B4" w:rsidRPr="006335B4" w:rsidRDefault="006335B4" w:rsidP="00244AA6">
      <w:pPr>
        <w:pStyle w:val="podpunkta"/>
        <w:numPr>
          <w:ilvl w:val="0"/>
          <w:numId w:val="43"/>
        </w:numPr>
      </w:pPr>
      <w:bookmarkStart w:id="0" w:name="_Hlk525807083"/>
      <w:r w:rsidRPr="006335B4">
        <w:t>wykonanie mapy do celów projektowych;</w:t>
      </w:r>
    </w:p>
    <w:p w14:paraId="05CCDF08" w14:textId="77777777" w:rsidR="006335B4" w:rsidRPr="006335B4" w:rsidRDefault="006335B4" w:rsidP="00244AA6">
      <w:pPr>
        <w:pStyle w:val="podpunkta"/>
      </w:pPr>
      <w:r w:rsidRPr="006335B4">
        <w:t>wykonanie niezbędnych projektów i opracowań, m.in. wykonanie ekspertyzy technicznej dotyczącej stanu ochrony przeciwpożarowej i odkrywek; uzyskanie wszystkich uzgodnień z gestorami sieci ( budynek zostanie podłączony do miejskiej sieci ciepłowniczej GPEC );</w:t>
      </w:r>
    </w:p>
    <w:p w14:paraId="1F94F54C" w14:textId="77777777" w:rsidR="006335B4" w:rsidRPr="006335B4" w:rsidRDefault="006335B4" w:rsidP="00244AA6">
      <w:pPr>
        <w:pStyle w:val="podpunkta"/>
      </w:pPr>
      <w:r w:rsidRPr="006335B4">
        <w:t>wyliczenie szacunkowego kosztu inwestycji;</w:t>
      </w:r>
    </w:p>
    <w:bookmarkEnd w:id="0"/>
    <w:p w14:paraId="309331B6" w14:textId="77777777" w:rsidR="006335B4" w:rsidRPr="006335B4" w:rsidRDefault="006335B4" w:rsidP="00244AA6">
      <w:pPr>
        <w:pStyle w:val="podpunkta"/>
      </w:pPr>
      <w:r w:rsidRPr="006335B4">
        <w:t>wykonanie gotowego do złożenia, w celu uzyskania pozwolenia na budowę, kompletnego projektu budowlanego (obejmującego również elementy podlegające, zgodnie z ustawą Prawo budowlane procedurze zgłoszenia takie jak: mała architektura, ogrodzenie terenu, itp.) wraz z uzgodnieniami, opiniami i decyzjami (w tym decyzją Konserwatora Miasta Sopotu – pozwolenie na prowadzenie robót budowlanych), w szczególności:</w:t>
      </w:r>
    </w:p>
    <w:p w14:paraId="19E6E970"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rPr>
      </w:pPr>
      <w:r w:rsidRPr="006335B4">
        <w:rPr>
          <w:rFonts w:asciiTheme="majorHAnsi" w:eastAsia="Calibri" w:hAnsiTheme="majorHAnsi" w:cstheme="majorHAnsi"/>
          <w:color w:val="auto"/>
        </w:rPr>
        <w:t>wykonanie projektu zagospodarowania terenu, uzgodniony z ZDIZ (ze względu na prowadzoną inną inwestycję) i Zamawiającym,</w:t>
      </w:r>
    </w:p>
    <w:p w14:paraId="4A962AC1"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rPr>
      </w:pPr>
      <w:r w:rsidRPr="006335B4">
        <w:rPr>
          <w:rFonts w:asciiTheme="majorHAnsi" w:eastAsia="Calibri" w:hAnsiTheme="majorHAnsi" w:cstheme="majorHAnsi"/>
          <w:color w:val="auto"/>
        </w:rPr>
        <w:t>wykonanie projektu architektoniczno-budowlanego,</w:t>
      </w:r>
    </w:p>
    <w:p w14:paraId="7DF3095F"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rPr>
      </w:pPr>
      <w:r w:rsidRPr="006335B4">
        <w:rPr>
          <w:rFonts w:asciiTheme="majorHAnsi" w:eastAsia="Calibri" w:hAnsiTheme="majorHAnsi" w:cstheme="majorHAnsi"/>
          <w:color w:val="auto"/>
        </w:rPr>
        <w:t>wykonanie projektu technicznego,</w:t>
      </w:r>
    </w:p>
    <w:p w14:paraId="6FBB8ADA" w14:textId="77777777" w:rsidR="006335B4" w:rsidRPr="006335B4" w:rsidRDefault="006335B4" w:rsidP="00244AA6">
      <w:pPr>
        <w:pStyle w:val="podpunkta"/>
      </w:pPr>
      <w:r w:rsidRPr="006335B4">
        <w:t>Wykonanie projektu zieleni i gospodarką istniejącej zieleni uzgodnionego z Biurem Konserwatora Zabytków Miasta Sopotu wraz z uzyskaniem decyzji Konserwatora Zabytków.</w:t>
      </w:r>
    </w:p>
    <w:p w14:paraId="08CACB74" w14:textId="77777777" w:rsidR="006335B4" w:rsidRPr="006335B4" w:rsidRDefault="006335B4" w:rsidP="00244AA6">
      <w:pPr>
        <w:pStyle w:val="podpunkta"/>
      </w:pPr>
      <w:r w:rsidRPr="006335B4">
        <w:t>Przed złożeniem w celu uzyskania pozwolenia na budowę należy przedstawić dokumentację do zatwierdzenia, do Zamawiającego.</w:t>
      </w:r>
    </w:p>
    <w:p w14:paraId="66EBD729" w14:textId="77777777" w:rsidR="006335B4" w:rsidRPr="006335B4" w:rsidRDefault="006335B4" w:rsidP="006335B4">
      <w:pPr>
        <w:pStyle w:val="Normalny1"/>
        <w:numPr>
          <w:ilvl w:val="0"/>
          <w:numId w:val="29"/>
        </w:numPr>
        <w:tabs>
          <w:tab w:val="left" w:pos="1004"/>
        </w:tabs>
        <w:spacing w:before="120" w:line="240" w:lineRule="auto"/>
        <w:ind w:left="714" w:hanging="357"/>
        <w:jc w:val="both"/>
        <w:rPr>
          <w:rFonts w:asciiTheme="majorHAnsi" w:hAnsiTheme="majorHAnsi" w:cstheme="majorHAnsi"/>
          <w:color w:val="auto"/>
        </w:rPr>
      </w:pPr>
      <w:r w:rsidRPr="006335B4">
        <w:rPr>
          <w:rFonts w:asciiTheme="majorHAnsi" w:eastAsia="Calibri" w:hAnsiTheme="majorHAnsi" w:cstheme="majorHAnsi"/>
          <w:b/>
          <w:bCs/>
          <w:color w:val="auto"/>
        </w:rPr>
        <w:t>Etap II – PROJEKT WYKONAWCZY</w:t>
      </w:r>
      <w:r w:rsidRPr="006335B4">
        <w:rPr>
          <w:rFonts w:asciiTheme="majorHAnsi" w:eastAsia="Calibri" w:hAnsiTheme="majorHAnsi" w:cstheme="majorHAnsi"/>
          <w:color w:val="auto"/>
        </w:rPr>
        <w:t xml:space="preserve"> </w:t>
      </w:r>
      <w:r w:rsidRPr="006335B4">
        <w:rPr>
          <w:rFonts w:asciiTheme="majorHAnsi" w:eastAsia="Calibri" w:hAnsiTheme="majorHAnsi" w:cstheme="majorHAnsi"/>
          <w:i/>
          <w:iCs/>
          <w:color w:val="auto"/>
        </w:rPr>
        <w:t>(w zakresie będącym uszczegółowieniem projektu budowlanego):</w:t>
      </w:r>
    </w:p>
    <w:p w14:paraId="00AA3EAD" w14:textId="77777777" w:rsidR="006335B4" w:rsidRPr="006335B4" w:rsidRDefault="006335B4" w:rsidP="00244AA6">
      <w:pPr>
        <w:pStyle w:val="podpunkta"/>
        <w:numPr>
          <w:ilvl w:val="0"/>
          <w:numId w:val="44"/>
        </w:numPr>
      </w:pPr>
      <w:bookmarkStart w:id="1" w:name="_Hlk170823542"/>
      <w:r w:rsidRPr="006335B4">
        <w:t>projekt wykonawczy elementów zagospodarowania terenu, w tym projekt wykonawczy małej architektury oraz ogrodzenia, projekt wykonawczy murów oporowych i innych niezbędnych budowli związanych z infrastrukturą zagospodarowania terenu( jeśli będą wymagane),</w:t>
      </w:r>
    </w:p>
    <w:p w14:paraId="1E333337" w14:textId="77777777" w:rsidR="006335B4" w:rsidRPr="006335B4" w:rsidRDefault="006335B4" w:rsidP="00244AA6">
      <w:pPr>
        <w:pStyle w:val="podpunkta"/>
      </w:pPr>
      <w:r w:rsidRPr="006335B4">
        <w:t xml:space="preserve">projekt wykonawczy wszystkich sieci i przyłączy niezbędnych do użytkowania obiektu zrealizowanego na podstawie dokumentacji projektowej stanowiącej przedmiot niniejszej umowy, </w:t>
      </w:r>
    </w:p>
    <w:p w14:paraId="2D407995" w14:textId="77777777" w:rsidR="006335B4" w:rsidRPr="006335B4" w:rsidRDefault="006335B4" w:rsidP="00244AA6">
      <w:pPr>
        <w:pStyle w:val="podpunkta"/>
      </w:pPr>
      <w:r w:rsidRPr="006335B4">
        <w:t>wielobranżowe projekty wykonawcze w zakresie: architektury, konstrukcji, instalacji i urządzeń sanitarnych, w tym: instalacji i urządzeń wodociągowych, kanalizacyjnych, deszczowych, grzewczych, węzła ciepła, wentylacyjnych oraz instalacji i urządzeń elektrycznych, elektroenergetycznych, teletechnicznych i odgromowych,</w:t>
      </w:r>
    </w:p>
    <w:p w14:paraId="1D851BBD" w14:textId="77777777" w:rsidR="006335B4" w:rsidRPr="006335B4" w:rsidRDefault="006335B4" w:rsidP="00244AA6">
      <w:pPr>
        <w:pStyle w:val="podpunkta"/>
      </w:pPr>
      <w:r w:rsidRPr="006335B4">
        <w:t>inne projekty i opracowania, niezbędne dla realizacji robót budowlanych i oddania obiektu do użytkowania, w tym projekt zabezpieczenia wykopów, projekt odwodnienia na czas realizacji wykopów. Wykopy powinny znajdować się poza obrysem wyznaczonym przez rzut korony drzew, oznaczonych w MPZP jako „drzewo do zachowania”.</w:t>
      </w:r>
    </w:p>
    <w:p w14:paraId="1685F240" w14:textId="77777777" w:rsidR="006335B4" w:rsidRPr="006335B4" w:rsidRDefault="006335B4" w:rsidP="00244AA6">
      <w:pPr>
        <w:pStyle w:val="podpunkta"/>
      </w:pPr>
      <w:r w:rsidRPr="006335B4">
        <w:t>harmonogram realizacji robót w układzie rzeczowym i finansowym,</w:t>
      </w:r>
    </w:p>
    <w:p w14:paraId="2BAB2F25" w14:textId="77777777" w:rsidR="006335B4" w:rsidRPr="006335B4" w:rsidRDefault="006335B4" w:rsidP="00244AA6">
      <w:pPr>
        <w:pStyle w:val="podpunkta"/>
      </w:pPr>
      <w:r w:rsidRPr="006335B4">
        <w:t>przedmiary robót oraz kosztorysy inwestorskie (w formacie, który czytany jest przez program kosztorysowy Norma) – dla wszystkich projektów wykonawczych,</w:t>
      </w:r>
    </w:p>
    <w:p w14:paraId="613C6EE0" w14:textId="77777777" w:rsidR="006335B4" w:rsidRPr="006335B4" w:rsidRDefault="006335B4" w:rsidP="00244AA6">
      <w:pPr>
        <w:pStyle w:val="podpunkta"/>
      </w:pPr>
      <w:r w:rsidRPr="006335B4">
        <w:t>specyfikacje techniczne wykonania i odbioru robót budowlanych (składające się z części  ogólnej i części szczegółowej)  dla wszystkich projektów wykonawczych,</w:t>
      </w:r>
    </w:p>
    <w:p w14:paraId="6676740E" w14:textId="77777777" w:rsidR="006335B4" w:rsidRPr="006335B4" w:rsidRDefault="006335B4" w:rsidP="00244AA6">
      <w:pPr>
        <w:pStyle w:val="podpunkta"/>
      </w:pPr>
      <w:r w:rsidRPr="006335B4">
        <w:t>zbiorcze zestawienie kosztów inwestycji (ZKK),</w:t>
      </w:r>
    </w:p>
    <w:p w14:paraId="694F3C2A" w14:textId="77777777" w:rsidR="006335B4" w:rsidRPr="006335B4" w:rsidRDefault="006335B4" w:rsidP="00244AA6">
      <w:pPr>
        <w:pStyle w:val="podpunkta"/>
      </w:pPr>
      <w:bookmarkStart w:id="2" w:name="_Hlk170823312"/>
      <w:bookmarkEnd w:id="1"/>
      <w:r w:rsidRPr="006335B4">
        <w:t xml:space="preserve">opracowanie materiałów do celów promocji: </w:t>
      </w:r>
    </w:p>
    <w:p w14:paraId="1FC3F37F" w14:textId="77777777" w:rsidR="006335B4" w:rsidRPr="006335B4" w:rsidRDefault="006335B4" w:rsidP="006335B4">
      <w:pPr>
        <w:pStyle w:val="Normalny1"/>
        <w:tabs>
          <w:tab w:val="left" w:pos="1004"/>
        </w:tabs>
        <w:spacing w:before="120" w:line="240" w:lineRule="auto"/>
        <w:ind w:left="567"/>
        <w:jc w:val="both"/>
        <w:rPr>
          <w:rFonts w:asciiTheme="majorHAnsi" w:hAnsiTheme="majorHAnsi" w:cstheme="majorHAnsi"/>
          <w:color w:val="auto"/>
        </w:rPr>
      </w:pPr>
      <w:bookmarkStart w:id="3" w:name="_Hlk215834833"/>
      <w:r w:rsidRPr="006335B4">
        <w:rPr>
          <w:rFonts w:asciiTheme="majorHAnsi" w:eastAsia="Calibri" w:hAnsiTheme="majorHAnsi" w:cstheme="majorHAnsi"/>
          <w:b/>
          <w:color w:val="auto"/>
        </w:rPr>
        <w:t>wykonanie wizualizacji</w:t>
      </w:r>
      <w:r w:rsidRPr="006335B4">
        <w:rPr>
          <w:rFonts w:asciiTheme="majorHAnsi" w:eastAsia="Calibri" w:hAnsiTheme="majorHAnsi" w:cstheme="majorHAnsi"/>
          <w:color w:val="auto"/>
        </w:rPr>
        <w:t xml:space="preserve">, które będą używane do promocji przedsięwzięcia w wersji: </w:t>
      </w:r>
    </w:p>
    <w:p w14:paraId="3B61199E" w14:textId="77777777" w:rsidR="006335B4" w:rsidRPr="006335B4" w:rsidRDefault="006335B4" w:rsidP="00244AA6">
      <w:pPr>
        <w:pStyle w:val="podpunkta"/>
        <w:numPr>
          <w:ilvl w:val="0"/>
          <w:numId w:val="45"/>
        </w:numPr>
      </w:pPr>
      <w:r w:rsidRPr="006335B4">
        <w:t>elektronicznej, pliki: BMP / JPG/PDF (w rozdzielczości min 3840 x 2160 lub zbliżone ), sztuk min 4 -( uzgodnić końcowe ujęcia i parametry z Zamawiającym )</w:t>
      </w:r>
    </w:p>
    <w:p w14:paraId="17208B02" w14:textId="77777777" w:rsidR="006335B4" w:rsidRPr="006335B4" w:rsidRDefault="006335B4" w:rsidP="00244AA6">
      <w:pPr>
        <w:pStyle w:val="podpunkta"/>
      </w:pPr>
      <w:r w:rsidRPr="006335B4">
        <w:t xml:space="preserve">papierowej (na sztywnych podkładach)  w formacie 100x 70 cm – zarówno widoki budynku w istniejącym kontekście, jak i wnętrza z pokazanym </w:t>
      </w:r>
      <w:proofErr w:type="spellStart"/>
      <w:r w:rsidRPr="006335B4">
        <w:t>układemfunkcjonalny</w:t>
      </w:r>
      <w:proofErr w:type="spellEnd"/>
      <w:r w:rsidRPr="006335B4">
        <w:t xml:space="preserve">, – 2 plansze z różnymi wizualizacjami, -( uzgodnić końcowe ujęcia z Zamawiającym ) </w:t>
      </w:r>
    </w:p>
    <w:p w14:paraId="56817F93" w14:textId="77777777" w:rsidR="006335B4" w:rsidRPr="006335B4" w:rsidRDefault="006335B4" w:rsidP="00244AA6">
      <w:pPr>
        <w:pStyle w:val="podpunkta"/>
      </w:pPr>
      <w:r w:rsidRPr="006335B4">
        <w:t xml:space="preserve">wykonanie katalogów mieszkań/biur ( </w:t>
      </w:r>
      <w:proofErr w:type="spellStart"/>
      <w:r w:rsidRPr="006335B4">
        <w:t>tz</w:t>
      </w:r>
      <w:proofErr w:type="spellEnd"/>
      <w:r w:rsidRPr="006335B4">
        <w:t>. kart ), w wersji papierowej (w formacie A4) i elektronicznej  – 1 egz. -( uzgodnić wzór karty z Zamawiającym )</w:t>
      </w:r>
    </w:p>
    <w:p w14:paraId="41081EEB" w14:textId="77777777" w:rsidR="006335B4" w:rsidRPr="006335B4" w:rsidRDefault="006335B4" w:rsidP="006335B4">
      <w:pPr>
        <w:pStyle w:val="Normalny1"/>
        <w:tabs>
          <w:tab w:val="left" w:pos="1004"/>
        </w:tabs>
        <w:spacing w:before="120" w:line="240" w:lineRule="auto"/>
        <w:ind w:left="357"/>
        <w:jc w:val="both"/>
        <w:rPr>
          <w:rFonts w:asciiTheme="majorHAnsi" w:eastAsia="Calibri" w:hAnsiTheme="majorHAnsi" w:cstheme="majorHAnsi"/>
          <w:color w:val="auto"/>
        </w:rPr>
      </w:pPr>
      <w:bookmarkStart w:id="4" w:name="_Hlk215834892"/>
      <w:bookmarkEnd w:id="2"/>
      <w:bookmarkEnd w:id="3"/>
      <w:r w:rsidRPr="006335B4">
        <w:rPr>
          <w:rFonts w:asciiTheme="majorHAnsi" w:eastAsia="Calibri" w:hAnsiTheme="majorHAnsi" w:cstheme="majorHAnsi"/>
          <w:color w:val="auto"/>
          <w:u w:val="single"/>
        </w:rPr>
        <w:t>Uwaga</w:t>
      </w:r>
      <w:r w:rsidRPr="006335B4">
        <w:rPr>
          <w:rFonts w:asciiTheme="majorHAnsi" w:eastAsia="Calibri" w:hAnsiTheme="majorHAnsi" w:cstheme="majorHAnsi"/>
          <w:color w:val="auto"/>
        </w:rPr>
        <w:t>:</w:t>
      </w:r>
    </w:p>
    <w:p w14:paraId="6F96E227" w14:textId="77777777" w:rsidR="006335B4" w:rsidRPr="006335B4" w:rsidRDefault="006335B4" w:rsidP="006335B4">
      <w:pPr>
        <w:pStyle w:val="Normalny1"/>
        <w:tabs>
          <w:tab w:val="left" w:pos="1004"/>
        </w:tabs>
        <w:spacing w:before="120" w:line="240" w:lineRule="auto"/>
        <w:ind w:left="357"/>
        <w:jc w:val="both"/>
        <w:rPr>
          <w:rFonts w:asciiTheme="majorHAnsi" w:hAnsiTheme="majorHAnsi" w:cstheme="majorHAnsi"/>
          <w:color w:val="auto"/>
          <w:u w:val="single"/>
        </w:rPr>
      </w:pPr>
      <w:r w:rsidRPr="006335B4">
        <w:rPr>
          <w:rFonts w:asciiTheme="majorHAnsi" w:eastAsia="Calibri" w:hAnsiTheme="majorHAnsi" w:cstheme="majorHAnsi"/>
          <w:color w:val="auto"/>
        </w:rPr>
        <w:t xml:space="preserve">Projekty wykonawcze w wersji papierowej należy wykonać w osobnych oprawach dla każdej z branż. </w:t>
      </w:r>
    </w:p>
    <w:bookmarkEnd w:id="4"/>
    <w:p w14:paraId="0A6EE8A2" w14:textId="77777777" w:rsidR="006335B4" w:rsidRPr="006335B4" w:rsidRDefault="006335B4" w:rsidP="006335B4">
      <w:pPr>
        <w:pStyle w:val="Normalny1"/>
        <w:numPr>
          <w:ilvl w:val="0"/>
          <w:numId w:val="29"/>
        </w:numPr>
        <w:tabs>
          <w:tab w:val="left" w:pos="1004"/>
        </w:tabs>
        <w:spacing w:before="120" w:line="240" w:lineRule="auto"/>
        <w:ind w:left="714" w:hanging="357"/>
        <w:jc w:val="both"/>
        <w:rPr>
          <w:rFonts w:asciiTheme="majorHAnsi" w:eastAsia="Calibri" w:hAnsiTheme="majorHAnsi" w:cstheme="majorHAnsi"/>
          <w:b/>
          <w:bCs/>
          <w:color w:val="auto"/>
        </w:rPr>
      </w:pPr>
      <w:r w:rsidRPr="006335B4">
        <w:rPr>
          <w:rFonts w:asciiTheme="majorHAnsi" w:eastAsia="Calibri" w:hAnsiTheme="majorHAnsi" w:cstheme="majorHAnsi"/>
          <w:b/>
          <w:bCs/>
          <w:color w:val="auto"/>
        </w:rPr>
        <w:t>Etap III – NADZÓR AUTORSKI:</w:t>
      </w:r>
    </w:p>
    <w:p w14:paraId="5BDF4912" w14:textId="77777777" w:rsidR="006335B4" w:rsidRPr="006335B4" w:rsidRDefault="006335B4" w:rsidP="006335B4">
      <w:pPr>
        <w:pStyle w:val="Normalny1"/>
        <w:numPr>
          <w:ilvl w:val="0"/>
          <w:numId w:val="38"/>
        </w:numPr>
        <w:tabs>
          <w:tab w:val="left" w:pos="1004"/>
        </w:tabs>
        <w:spacing w:before="120" w:line="240" w:lineRule="auto"/>
        <w:jc w:val="both"/>
        <w:rPr>
          <w:rFonts w:asciiTheme="majorHAnsi" w:eastAsia="Calibri" w:hAnsiTheme="majorHAnsi" w:cstheme="majorHAnsi"/>
          <w:color w:val="auto"/>
        </w:rPr>
      </w:pPr>
      <w:bookmarkStart w:id="5" w:name="_Hlk215835210"/>
      <w:r w:rsidRPr="006335B4">
        <w:rPr>
          <w:rFonts w:asciiTheme="majorHAnsi" w:eastAsia="Calibri" w:hAnsiTheme="majorHAnsi" w:cstheme="majorHAnsi"/>
          <w:color w:val="auto"/>
        </w:rPr>
        <w:t xml:space="preserve">Sprawowanie przez Wykonawcę wielobranżowego nadzoru autorskiego w zakresie zgodnym z ustawą Prawo budowlane w okresie od dnia zakończenia wielobranżowej dokumentacji projektowej (tj. wykonania etapu 0+I, II ) do dnia uzyskania przez Zamawiającego pozwolenia na użytkowanie budynków realizowanych na podstawie dokumentacji projektowej wchodzącej w zakres przedmiotu niniejszej umowy oraz wykonanie świadectw charakterystyki energetycznej dla budynków (po ich zrealizowaniu), za wynagrodzeniem ryczałtowym określonym w niniejszej umowie. </w:t>
      </w:r>
    </w:p>
    <w:bookmarkEnd w:id="5"/>
    <w:p w14:paraId="2003168D" w14:textId="77777777" w:rsidR="006335B4" w:rsidRPr="006335B4" w:rsidRDefault="006335B4" w:rsidP="006335B4">
      <w:pPr>
        <w:pStyle w:val="Normalny1"/>
        <w:spacing w:line="240" w:lineRule="auto"/>
        <w:ind w:left="426"/>
        <w:jc w:val="both"/>
        <w:rPr>
          <w:rFonts w:asciiTheme="majorHAnsi" w:eastAsia="Calibri" w:hAnsiTheme="majorHAnsi" w:cstheme="majorHAnsi"/>
          <w:color w:val="auto"/>
        </w:rPr>
      </w:pPr>
    </w:p>
    <w:p w14:paraId="3184DEFD" w14:textId="77777777" w:rsidR="006335B4" w:rsidRPr="006335B4" w:rsidRDefault="006335B4" w:rsidP="006335B4">
      <w:pPr>
        <w:pStyle w:val="Normalny1"/>
        <w:numPr>
          <w:ilvl w:val="0"/>
          <w:numId w:val="35"/>
        </w:numPr>
        <w:spacing w:line="240" w:lineRule="auto"/>
        <w:ind w:left="357" w:hanging="357"/>
        <w:jc w:val="both"/>
        <w:rPr>
          <w:rFonts w:asciiTheme="majorHAnsi" w:eastAsia="Calibri" w:hAnsiTheme="majorHAnsi" w:cstheme="majorHAnsi"/>
          <w:color w:val="auto"/>
        </w:rPr>
      </w:pPr>
      <w:r w:rsidRPr="006335B4">
        <w:rPr>
          <w:rFonts w:asciiTheme="majorHAnsi" w:eastAsia="Calibri" w:hAnsiTheme="majorHAnsi" w:cstheme="majorHAnsi"/>
          <w:b/>
          <w:bCs/>
          <w:color w:val="auto"/>
        </w:rPr>
        <w:t>SPOSÓB PRZYGOTOWANIA DOKUMENTACJI:</w:t>
      </w:r>
    </w:p>
    <w:p w14:paraId="516B597D" w14:textId="77777777" w:rsidR="006335B4" w:rsidRPr="006335B4" w:rsidRDefault="006335B4" w:rsidP="006335B4">
      <w:pPr>
        <w:pStyle w:val="Normalny1"/>
        <w:numPr>
          <w:ilvl w:val="0"/>
          <w:numId w:val="36"/>
        </w:numPr>
        <w:spacing w:line="240" w:lineRule="auto"/>
        <w:ind w:left="714" w:hanging="357"/>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Dokumentację projektowo-kosztorysową, wchodzącą w zakres </w:t>
      </w:r>
      <w:r w:rsidRPr="006335B4">
        <w:rPr>
          <w:rFonts w:asciiTheme="majorHAnsi" w:eastAsia="Calibri" w:hAnsiTheme="majorHAnsi" w:cstheme="majorHAnsi"/>
          <w:b/>
          <w:bCs/>
          <w:color w:val="auto"/>
        </w:rPr>
        <w:t>Etapów: 0,I i II</w:t>
      </w:r>
      <w:r w:rsidRPr="006335B4">
        <w:rPr>
          <w:rFonts w:asciiTheme="majorHAnsi" w:eastAsia="Calibri" w:hAnsiTheme="majorHAnsi" w:cstheme="majorHAnsi"/>
          <w:color w:val="auto"/>
        </w:rPr>
        <w:t xml:space="preserve"> Przedmiotu Umowy, należy wykonać w następujących ilościach egzemplarzy:  </w:t>
      </w:r>
    </w:p>
    <w:p w14:paraId="1E54F87D"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bookmarkStart w:id="6" w:name="_Hlk215835765"/>
      <w:bookmarkStart w:id="7" w:name="_Hlk170827896"/>
      <w:r w:rsidRPr="006335B4">
        <w:rPr>
          <w:rFonts w:asciiTheme="majorHAnsi" w:eastAsia="Calibri" w:hAnsiTheme="majorHAnsi" w:cstheme="majorHAnsi"/>
          <w:b/>
          <w:bCs/>
          <w:color w:val="auto"/>
        </w:rPr>
        <w:t xml:space="preserve">2 egzemplarze etapu </w:t>
      </w:r>
      <w:bookmarkStart w:id="8" w:name="_Hlk195794586"/>
      <w:r w:rsidRPr="006335B4">
        <w:rPr>
          <w:rFonts w:asciiTheme="majorHAnsi" w:eastAsia="Calibri" w:hAnsiTheme="majorHAnsi" w:cstheme="majorHAnsi"/>
          <w:b/>
          <w:bCs/>
          <w:color w:val="auto"/>
        </w:rPr>
        <w:t>koncepcji układu funkcjonalnego pomieszczeń</w:t>
      </w:r>
      <w:bookmarkEnd w:id="8"/>
      <w:r w:rsidRPr="006335B4">
        <w:rPr>
          <w:rFonts w:asciiTheme="majorHAnsi" w:eastAsia="Calibri" w:hAnsiTheme="majorHAnsi" w:cstheme="majorHAnsi"/>
          <w:b/>
          <w:bCs/>
          <w:color w:val="auto"/>
        </w:rPr>
        <w:t>( Etap 0);</w:t>
      </w:r>
      <w:r w:rsidRPr="006335B4">
        <w:rPr>
          <w:rFonts w:asciiTheme="majorHAnsi" w:eastAsia="Calibri" w:hAnsiTheme="majorHAnsi" w:cstheme="majorHAnsi"/>
          <w:color w:val="auto"/>
        </w:rPr>
        <w:t xml:space="preserve"> w wersji papierowej plus 1 egzemplarz w wersji elektronicznej (DWG, PDF), </w:t>
      </w:r>
    </w:p>
    <w:p w14:paraId="3CCD925A"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4 egzemplarze projektu budowlanego( Etap I)</w:t>
      </w:r>
      <w:r w:rsidRPr="006335B4">
        <w:rPr>
          <w:rFonts w:asciiTheme="majorHAnsi" w:eastAsia="Calibri" w:hAnsiTheme="majorHAnsi" w:cstheme="majorHAnsi"/>
          <w:color w:val="auto"/>
        </w:rPr>
        <w:t xml:space="preserve"> - projektu zagospodarowania terenu w wersji papierowej plus 2 egzemplarze w wersji elektronicznej (DWG, PDF), 4 egzemplarze projektu budowlanego – projektu architektoniczno-budowlanego plus 2 egzemplarze w wersji elektronicznej, 2 egzemplarze projektu technicznego. </w:t>
      </w:r>
    </w:p>
    <w:p w14:paraId="3574505A"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4 egzemplarze projektów wykonawczych( Etap II)</w:t>
      </w:r>
      <w:r w:rsidRPr="006335B4">
        <w:rPr>
          <w:rFonts w:asciiTheme="majorHAnsi" w:eastAsia="Calibri" w:hAnsiTheme="majorHAnsi" w:cstheme="majorHAnsi"/>
          <w:color w:val="auto"/>
        </w:rPr>
        <w:t xml:space="preserve">  w wersji papierowej plus 2 egzemplarze w wersji elektronicznej (DWG, PDF),</w:t>
      </w:r>
    </w:p>
    <w:p w14:paraId="4A3B5560"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2 egzemplarze przedmiarów robót( Etap II)</w:t>
      </w:r>
      <w:r w:rsidRPr="006335B4">
        <w:rPr>
          <w:rFonts w:asciiTheme="majorHAnsi" w:eastAsia="Calibri" w:hAnsiTheme="majorHAnsi" w:cstheme="majorHAnsi"/>
          <w:color w:val="auto"/>
        </w:rPr>
        <w:t xml:space="preserve">   w wersji papierowej plus 2 egzemplarze w wersji elektronicznej (w formacie, który jest czytany przez program Norma),</w:t>
      </w:r>
    </w:p>
    <w:p w14:paraId="6147250E"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 xml:space="preserve">2 egzemplarze kosztorysu inwestorskiego( Etap </w:t>
      </w:r>
      <w:r w:rsidRPr="006335B4">
        <w:rPr>
          <w:rFonts w:asciiTheme="majorHAnsi" w:eastAsia="Calibri" w:hAnsiTheme="majorHAnsi" w:cstheme="majorHAnsi"/>
          <w:color w:val="auto"/>
        </w:rPr>
        <w:t>II)   w wersji papierowej plus 2 egzemplarze w wersji elektronicznej (w formacie, który jest czytany przez program Norma),</w:t>
      </w:r>
    </w:p>
    <w:p w14:paraId="01657A7C"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4 egzemplarze specyfikacji technicznych( Etap II)</w:t>
      </w:r>
      <w:r w:rsidRPr="006335B4">
        <w:rPr>
          <w:rFonts w:asciiTheme="majorHAnsi" w:eastAsia="Calibri" w:hAnsiTheme="majorHAnsi" w:cstheme="majorHAnsi"/>
          <w:color w:val="auto"/>
        </w:rPr>
        <w:t xml:space="preserve">   wykonania i odbioru robót budowlanych w wersji papierowej plus 2 egzemplarze w wersji elektronicznej,</w:t>
      </w:r>
    </w:p>
    <w:p w14:paraId="2D1885D8"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2 egzemplarze zbiorczego zestawienia kosztów inwestycji( Etap II)</w:t>
      </w:r>
      <w:r w:rsidRPr="006335B4">
        <w:rPr>
          <w:rFonts w:asciiTheme="majorHAnsi" w:eastAsia="Calibri" w:hAnsiTheme="majorHAnsi" w:cstheme="majorHAnsi"/>
          <w:color w:val="auto"/>
        </w:rPr>
        <w:t xml:space="preserve">   w wersji papierowej plus 2 egzemplarze w wersji elektronicznej,</w:t>
      </w:r>
    </w:p>
    <w:p w14:paraId="20D37C0D"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4 egzemplarze inwentaryzacji</w:t>
      </w:r>
      <w:r w:rsidRPr="006335B4">
        <w:rPr>
          <w:rFonts w:asciiTheme="majorHAnsi" w:eastAsia="Calibri" w:hAnsiTheme="majorHAnsi" w:cstheme="majorHAnsi"/>
          <w:color w:val="auto"/>
        </w:rPr>
        <w:t xml:space="preserve"> zieleni i gospodarki drzewostanem w wersji papierowej plus 2 egzemplarze w wersji elektronicznej,</w:t>
      </w:r>
    </w:p>
    <w:p w14:paraId="6C4AAFC3"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 xml:space="preserve">4 egzemplarze </w:t>
      </w:r>
      <w:r w:rsidRPr="006335B4">
        <w:rPr>
          <w:rFonts w:asciiTheme="majorHAnsi" w:eastAsia="Calibri" w:hAnsiTheme="majorHAnsi" w:cstheme="majorHAnsi"/>
          <w:color w:val="auto"/>
        </w:rPr>
        <w:t xml:space="preserve">w wersji papierowej plus 2 egzemplarze w wersji elektronicznej (PDF) – inne projekty i opracowania niezbędne dla realizacji robót budowlanych i oddania obiektów do użytkowania, w tym: projekt zabezpieczenia wykopów, projekt odwodnienia na czas realizacji wykopów, </w:t>
      </w:r>
    </w:p>
    <w:p w14:paraId="0845B468"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b/>
          <w:bCs/>
          <w:color w:val="auto"/>
        </w:rPr>
        <w:t>opracowania materiałów do celów promocji</w:t>
      </w:r>
      <w:r w:rsidRPr="006335B4">
        <w:rPr>
          <w:rFonts w:asciiTheme="majorHAnsi" w:eastAsia="Calibri" w:hAnsiTheme="majorHAnsi" w:cstheme="majorHAnsi"/>
          <w:color w:val="auto"/>
        </w:rPr>
        <w:t>, w tym. wizualizacje i katalogi,</w:t>
      </w:r>
    </w:p>
    <w:bookmarkEnd w:id="6"/>
    <w:p w14:paraId="7526AC81" w14:textId="77777777" w:rsidR="006335B4" w:rsidRPr="006335B4" w:rsidRDefault="006335B4" w:rsidP="006335B4">
      <w:pPr>
        <w:pStyle w:val="Normalny1"/>
        <w:tabs>
          <w:tab w:val="left" w:pos="1004"/>
        </w:tabs>
        <w:spacing w:before="120" w:line="240" w:lineRule="auto"/>
        <w:ind w:left="1644"/>
        <w:jc w:val="both"/>
        <w:rPr>
          <w:rFonts w:asciiTheme="majorHAnsi" w:eastAsia="Calibri" w:hAnsiTheme="majorHAnsi" w:cstheme="majorHAnsi"/>
          <w:color w:val="auto"/>
        </w:rPr>
      </w:pPr>
      <w:r w:rsidRPr="006335B4">
        <w:rPr>
          <w:rFonts w:asciiTheme="majorHAnsi" w:eastAsia="Calibri" w:hAnsiTheme="majorHAnsi" w:cstheme="majorHAnsi"/>
          <w:i/>
          <w:iCs/>
          <w:color w:val="auto"/>
        </w:rPr>
        <w:t>(wizualizacje wykonać zgodnie z opisem zawartym w § 2 ust 2 pkt. 3) litera- i).</w:t>
      </w:r>
    </w:p>
    <w:bookmarkEnd w:id="7"/>
    <w:p w14:paraId="67B4CFF1" w14:textId="77777777" w:rsidR="006335B4" w:rsidRPr="006335B4" w:rsidRDefault="006335B4" w:rsidP="006335B4">
      <w:pPr>
        <w:pStyle w:val="Normalny1"/>
        <w:numPr>
          <w:ilvl w:val="0"/>
          <w:numId w:val="36"/>
        </w:numPr>
        <w:spacing w:line="240" w:lineRule="auto"/>
        <w:ind w:left="714" w:hanging="357"/>
        <w:jc w:val="both"/>
        <w:rPr>
          <w:rFonts w:asciiTheme="majorHAnsi" w:eastAsia="Calibri" w:hAnsiTheme="majorHAnsi" w:cstheme="majorHAnsi"/>
          <w:b/>
          <w:bCs/>
          <w:color w:val="auto"/>
        </w:rPr>
      </w:pPr>
      <w:r w:rsidRPr="006335B4">
        <w:rPr>
          <w:rFonts w:asciiTheme="majorHAnsi" w:eastAsia="Calibri" w:hAnsiTheme="majorHAnsi" w:cstheme="majorHAnsi"/>
          <w:color w:val="auto"/>
        </w:rPr>
        <w:t xml:space="preserve">Zakres i forma opracowania dokumentacji projektowo-kosztorysowej muszą być zgodne z wymaganiami obowiązujących w tym zakresie przepisów, m.in. wykonawczych do ustawy z dnia 7 lipca 1994 roku – Prawo budowlane.) oraz ustawy z dnia 11 września 2019 roku – Prawo zamówień publicznych w szczególności </w:t>
      </w:r>
      <w:r w:rsidRPr="006335B4">
        <w:rPr>
          <w:rFonts w:asciiTheme="majorHAnsi" w:hAnsiTheme="majorHAnsi" w:cstheme="majorHAnsi"/>
          <w:color w:val="auto"/>
          <w:shd w:val="clear" w:color="auto" w:fill="FFFFFF"/>
        </w:rPr>
        <w:t xml:space="preserve"> </w:t>
      </w:r>
      <w:hyperlink r:id="rId9" w:history="1">
        <w:r w:rsidRPr="006335B4">
          <w:rPr>
            <w:rStyle w:val="Hipercze"/>
            <w:rFonts w:asciiTheme="majorHAnsi" w:eastAsia="Calibri" w:hAnsiTheme="majorHAnsi" w:cstheme="majorHAnsi"/>
            <w:i/>
            <w:iCs/>
            <w:color w:val="auto"/>
          </w:rPr>
          <w:t>(Dz.U. z 2024 r. poz. 1320 ze zm.)</w:t>
        </w:r>
      </w:hyperlink>
    </w:p>
    <w:p w14:paraId="1E9A2CCA"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bookmarkStart w:id="9" w:name="_Hlk170828185"/>
      <w:r w:rsidRPr="006335B4">
        <w:rPr>
          <w:rFonts w:asciiTheme="majorHAnsi" w:eastAsia="Calibri" w:hAnsiTheme="majorHAnsi" w:cstheme="majorHAnsi"/>
          <w:color w:val="auto"/>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 Dz.U. 2021 poz. 2458 )</w:t>
      </w:r>
    </w:p>
    <w:p w14:paraId="1BB50BDD"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Pr="006335B4">
        <w:rPr>
          <w:rFonts w:asciiTheme="majorHAnsi" w:eastAsia="Calibri" w:hAnsiTheme="majorHAnsi" w:cstheme="majorHAnsi"/>
          <w:color w:val="auto"/>
        </w:rPr>
        <w:tab/>
        <w:t>( Dz.U. 2021 poz. 2454 )</w:t>
      </w:r>
    </w:p>
    <w:p w14:paraId="0B94E5E5"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 xml:space="preserve"> oraz rozporządzeniem Ministra Rozwoju z dnia 11 września 2020 r. w sprawie szczegółowego zakresu i formy projektu budowlanego (Dz. U. 2020 r., poz. 1609).</w:t>
      </w:r>
    </w:p>
    <w:p w14:paraId="6A44360A"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Projekt wykonawczy powinien być uszczegółowieniem projektu budowlanego. Projekt powinien składać się z części opisowej i rysunkowej zawierającej rysunki szczegółów budowlanych oraz rysunki warsztatowe wyjaśniające wyczerpująco sposób wykonania robót budowlanych. Projekt wykonawczy powinien mieć formę umożliwiającą jego odczytywanie na budowie.</w:t>
      </w:r>
    </w:p>
    <w:bookmarkEnd w:id="9"/>
    <w:p w14:paraId="55DA1225" w14:textId="77777777" w:rsidR="006335B4" w:rsidRPr="006335B4" w:rsidRDefault="006335B4" w:rsidP="006335B4">
      <w:pPr>
        <w:pStyle w:val="Normalny1"/>
        <w:tabs>
          <w:tab w:val="left" w:pos="1004"/>
        </w:tabs>
        <w:spacing w:before="120" w:line="240" w:lineRule="auto"/>
        <w:ind w:left="1077"/>
        <w:jc w:val="both"/>
        <w:rPr>
          <w:rFonts w:asciiTheme="majorHAnsi" w:eastAsia="Calibri" w:hAnsiTheme="majorHAnsi" w:cstheme="majorHAnsi"/>
          <w:color w:val="auto"/>
        </w:rPr>
      </w:pPr>
    </w:p>
    <w:p w14:paraId="29F70097" w14:textId="77777777" w:rsidR="006335B4" w:rsidRPr="006335B4" w:rsidRDefault="006335B4" w:rsidP="006335B4">
      <w:pPr>
        <w:pStyle w:val="Normalny1"/>
        <w:numPr>
          <w:ilvl w:val="0"/>
          <w:numId w:val="36"/>
        </w:numPr>
        <w:spacing w:line="240" w:lineRule="auto"/>
        <w:ind w:left="714" w:hanging="357"/>
        <w:jc w:val="both"/>
        <w:rPr>
          <w:rFonts w:asciiTheme="majorHAnsi" w:eastAsia="Calibri" w:hAnsiTheme="majorHAnsi" w:cstheme="majorHAnsi"/>
          <w:color w:val="auto"/>
        </w:rPr>
      </w:pPr>
      <w:r w:rsidRPr="006335B4">
        <w:rPr>
          <w:rFonts w:asciiTheme="majorHAnsi" w:eastAsia="Calibri" w:hAnsiTheme="majorHAnsi" w:cstheme="majorHAnsi"/>
          <w:color w:val="auto"/>
        </w:rPr>
        <w:t>Dokumentacja powinna zostać sporządzona na podstawie opracowań dostarczonych przez Zamawiającego:</w:t>
      </w:r>
    </w:p>
    <w:p w14:paraId="03DE70F5"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bookmarkStart w:id="10" w:name="_Hlk170828342"/>
      <w:r w:rsidRPr="006335B4">
        <w:rPr>
          <w:rFonts w:asciiTheme="majorHAnsi" w:eastAsia="Calibri" w:hAnsiTheme="majorHAnsi" w:cstheme="majorHAnsi"/>
          <w:color w:val="auto"/>
        </w:rPr>
        <w:t>Programu prac konserwatorskich i restauratorskich dla budynku przy ul. Marynarzy 4 w Sopocie ( dawny Dom Opieki);</w:t>
      </w:r>
    </w:p>
    <w:p w14:paraId="07A02127"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Audytu Energetycznego z 2025 roku;</w:t>
      </w:r>
    </w:p>
    <w:p w14:paraId="252486D9"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Ekspertyz technicznych: 2024, 2018 r.;</w:t>
      </w:r>
    </w:p>
    <w:p w14:paraId="0555F6B9"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Inwentaryzacja architektonicznej z 2008 r., która należy sprawdzić i uszczegółowić na dzień wykonania projektu budowlanego.</w:t>
      </w:r>
    </w:p>
    <w:p w14:paraId="4DE6BA0C"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Mapę zasadniczą, mapę ewidencji gruntów i budynków;</w:t>
      </w:r>
    </w:p>
    <w:p w14:paraId="277C49F5"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Uproszczony wypis z rejestru gruntów;</w:t>
      </w:r>
    </w:p>
    <w:p w14:paraId="662E0F8C" w14:textId="77777777" w:rsidR="006335B4" w:rsidRPr="006335B4" w:rsidRDefault="006335B4" w:rsidP="006335B4">
      <w:pPr>
        <w:pStyle w:val="Normalny1"/>
        <w:tabs>
          <w:tab w:val="left" w:pos="1004"/>
        </w:tabs>
        <w:spacing w:line="240" w:lineRule="auto"/>
        <w:ind w:left="1281"/>
        <w:rPr>
          <w:rFonts w:asciiTheme="majorHAnsi" w:eastAsia="Calibri" w:hAnsiTheme="majorHAnsi" w:cstheme="majorHAnsi"/>
          <w:color w:val="auto"/>
        </w:rPr>
      </w:pPr>
    </w:p>
    <w:p w14:paraId="10175C02" w14:textId="77777777" w:rsidR="006335B4" w:rsidRPr="006335B4" w:rsidRDefault="006335B4" w:rsidP="006335B4">
      <w:pPr>
        <w:pStyle w:val="Normalny1"/>
        <w:numPr>
          <w:ilvl w:val="0"/>
          <w:numId w:val="36"/>
        </w:numPr>
        <w:spacing w:line="240" w:lineRule="auto"/>
        <w:ind w:left="714" w:hanging="357"/>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Zagospodarowania terenu wokół budynku należy uzgodnić z  </w:t>
      </w:r>
      <w:proofErr w:type="spellStart"/>
      <w:r w:rsidRPr="006335B4">
        <w:rPr>
          <w:rFonts w:asciiTheme="majorHAnsi" w:eastAsia="Calibri" w:hAnsiTheme="majorHAnsi" w:cstheme="majorHAnsi"/>
          <w:color w:val="auto"/>
        </w:rPr>
        <w:t>ZDiZ</w:t>
      </w:r>
      <w:proofErr w:type="spellEnd"/>
      <w:r w:rsidRPr="006335B4">
        <w:rPr>
          <w:rFonts w:asciiTheme="majorHAnsi" w:eastAsia="Calibri" w:hAnsiTheme="majorHAnsi" w:cstheme="majorHAnsi"/>
          <w:color w:val="auto"/>
        </w:rPr>
        <w:t xml:space="preserve"> w Sopocie </w:t>
      </w:r>
      <w:bookmarkEnd w:id="10"/>
    </w:p>
    <w:p w14:paraId="6B316CA6" w14:textId="77777777" w:rsidR="006335B4" w:rsidRPr="006335B4" w:rsidRDefault="006335B4" w:rsidP="006335B4">
      <w:pPr>
        <w:pStyle w:val="Akapitzlist"/>
        <w:numPr>
          <w:ilvl w:val="0"/>
          <w:numId w:val="36"/>
        </w:numPr>
        <w:spacing w:after="200"/>
        <w:ind w:left="714" w:hanging="357"/>
        <w:contextualSpacing/>
        <w:rPr>
          <w:rFonts w:asciiTheme="majorHAnsi" w:hAnsiTheme="majorHAnsi" w:cstheme="majorHAnsi"/>
          <w:bCs/>
          <w:sz w:val="22"/>
          <w:szCs w:val="22"/>
        </w:rPr>
      </w:pPr>
      <w:r w:rsidRPr="006335B4">
        <w:rPr>
          <w:rStyle w:val="TeksttreciBezpogrubienia"/>
          <w:rFonts w:asciiTheme="majorHAnsi" w:hAnsiTheme="majorHAnsi" w:cstheme="majorHAnsi"/>
          <w:szCs w:val="22"/>
        </w:rPr>
        <w:t xml:space="preserve">Należy uwzględnić zmianę źródła ciepła. W miejsce pomp ciepła uwzględnionych w audycie należy uwzględnić podłączenie budynku do miejskiej sieci ciepłowniczej z </w:t>
      </w:r>
      <w:r w:rsidRPr="006335B4">
        <w:rPr>
          <w:rFonts w:asciiTheme="majorHAnsi" w:hAnsiTheme="majorHAnsi" w:cstheme="majorHAnsi"/>
          <w:bCs/>
          <w:sz w:val="22"/>
          <w:szCs w:val="22"/>
        </w:rPr>
        <w:t>przewidywanymi parametrami wody sieciowej na węźle cieplnym:</w:t>
      </w:r>
    </w:p>
    <w:tbl>
      <w:tblPr>
        <w:tblW w:w="9495" w:type="dxa"/>
        <w:tblCellMar>
          <w:left w:w="0" w:type="dxa"/>
          <w:right w:w="0" w:type="dxa"/>
        </w:tblCellMar>
        <w:tblLook w:val="04A0" w:firstRow="1" w:lastRow="0" w:firstColumn="1" w:lastColumn="0" w:noHBand="0" w:noVBand="1"/>
      </w:tblPr>
      <w:tblGrid>
        <w:gridCol w:w="6373"/>
        <w:gridCol w:w="3122"/>
      </w:tblGrid>
      <w:tr w:rsidR="006335B4" w:rsidRPr="006335B4" w14:paraId="50F7610C" w14:textId="77777777" w:rsidTr="00BF6D0F">
        <w:trPr>
          <w:trHeight w:val="323"/>
        </w:trPr>
        <w:tc>
          <w:tcPr>
            <w:tcW w:w="9495" w:type="dxa"/>
            <w:gridSpan w:val="2"/>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622217C9" w14:textId="77777777" w:rsidR="006335B4" w:rsidRPr="006335B4" w:rsidRDefault="006335B4" w:rsidP="00BF6D0F">
            <w:pPr>
              <w:spacing w:after="200"/>
              <w:ind w:left="-76"/>
              <w:jc w:val="center"/>
              <w:rPr>
                <w:rFonts w:asciiTheme="majorHAnsi" w:hAnsiTheme="majorHAnsi" w:cstheme="majorHAnsi"/>
                <w:b/>
                <w:sz w:val="22"/>
                <w:szCs w:val="22"/>
              </w:rPr>
            </w:pPr>
            <w:r w:rsidRPr="006335B4">
              <w:rPr>
                <w:rFonts w:asciiTheme="majorHAnsi" w:hAnsiTheme="majorHAnsi" w:cstheme="majorHAnsi"/>
                <w:b/>
                <w:sz w:val="22"/>
                <w:szCs w:val="22"/>
              </w:rPr>
              <w:t>Parametry wody sieciowej w węźle cieplnym</w:t>
            </w:r>
          </w:p>
        </w:tc>
      </w:tr>
      <w:tr w:rsidR="006335B4" w:rsidRPr="006335B4" w14:paraId="5750E295" w14:textId="77777777" w:rsidTr="00BF6D0F">
        <w:trPr>
          <w:trHeight w:val="309"/>
        </w:trPr>
        <w:tc>
          <w:tcPr>
            <w:tcW w:w="637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3D52D9D5" w14:textId="77777777" w:rsidR="006335B4" w:rsidRPr="006335B4" w:rsidRDefault="006335B4" w:rsidP="00BF6D0F">
            <w:pPr>
              <w:ind w:left="360"/>
              <w:jc w:val="both"/>
              <w:rPr>
                <w:rFonts w:asciiTheme="majorHAnsi" w:hAnsiTheme="majorHAnsi" w:cstheme="majorHAnsi"/>
                <w:bCs/>
                <w:sz w:val="22"/>
                <w:szCs w:val="22"/>
              </w:rPr>
            </w:pPr>
            <w:r w:rsidRPr="006335B4">
              <w:rPr>
                <w:rFonts w:asciiTheme="majorHAnsi" w:hAnsiTheme="majorHAnsi" w:cstheme="majorHAnsi"/>
                <w:bCs/>
                <w:sz w:val="22"/>
                <w:szCs w:val="22"/>
              </w:rPr>
              <w:t>ciśnienie nominalne</w:t>
            </w:r>
          </w:p>
        </w:tc>
        <w:tc>
          <w:tcPr>
            <w:tcW w:w="3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2E7B9D5E" w14:textId="77777777" w:rsidR="006335B4" w:rsidRPr="006335B4" w:rsidRDefault="006335B4" w:rsidP="00BF6D0F">
            <w:pPr>
              <w:spacing w:after="200"/>
              <w:ind w:left="-76"/>
              <w:jc w:val="both"/>
              <w:rPr>
                <w:rFonts w:asciiTheme="majorHAnsi" w:hAnsiTheme="majorHAnsi" w:cstheme="majorHAnsi"/>
                <w:bCs/>
                <w:sz w:val="22"/>
                <w:szCs w:val="22"/>
              </w:rPr>
            </w:pPr>
            <w:r w:rsidRPr="006335B4">
              <w:rPr>
                <w:rFonts w:asciiTheme="majorHAnsi" w:hAnsiTheme="majorHAnsi" w:cstheme="majorHAnsi"/>
                <w:bCs/>
                <w:sz w:val="22"/>
                <w:szCs w:val="22"/>
              </w:rPr>
              <w:t xml:space="preserve">1,6 </w:t>
            </w:r>
            <w:proofErr w:type="spellStart"/>
            <w:r w:rsidRPr="006335B4">
              <w:rPr>
                <w:rFonts w:asciiTheme="majorHAnsi" w:hAnsiTheme="majorHAnsi" w:cstheme="majorHAnsi"/>
                <w:bCs/>
                <w:sz w:val="22"/>
                <w:szCs w:val="22"/>
              </w:rPr>
              <w:t>MPa</w:t>
            </w:r>
            <w:proofErr w:type="spellEnd"/>
          </w:p>
        </w:tc>
      </w:tr>
      <w:tr w:rsidR="006335B4" w:rsidRPr="006335B4" w14:paraId="07AD13EB" w14:textId="77777777" w:rsidTr="00BF6D0F">
        <w:trPr>
          <w:trHeight w:val="295"/>
        </w:trPr>
        <w:tc>
          <w:tcPr>
            <w:tcW w:w="637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55115A40" w14:textId="77777777" w:rsidR="006335B4" w:rsidRPr="006335B4" w:rsidRDefault="006335B4" w:rsidP="00BF6D0F">
            <w:pPr>
              <w:spacing w:after="200"/>
              <w:ind w:left="360"/>
              <w:jc w:val="both"/>
              <w:rPr>
                <w:rFonts w:asciiTheme="majorHAnsi" w:hAnsiTheme="majorHAnsi" w:cstheme="majorHAnsi"/>
                <w:bCs/>
                <w:sz w:val="22"/>
                <w:szCs w:val="22"/>
              </w:rPr>
            </w:pPr>
            <w:r w:rsidRPr="006335B4">
              <w:rPr>
                <w:rFonts w:asciiTheme="majorHAnsi" w:hAnsiTheme="majorHAnsi" w:cstheme="majorHAnsi"/>
                <w:bCs/>
                <w:sz w:val="22"/>
                <w:szCs w:val="22"/>
              </w:rPr>
              <w:t>ciśnienie na zasilaniu / powrocie (zima)</w:t>
            </w:r>
          </w:p>
        </w:tc>
        <w:tc>
          <w:tcPr>
            <w:tcW w:w="3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5C02737" w14:textId="77777777" w:rsidR="006335B4" w:rsidRPr="006335B4" w:rsidRDefault="006335B4" w:rsidP="00BF6D0F">
            <w:pPr>
              <w:spacing w:after="200"/>
              <w:ind w:left="-76"/>
              <w:jc w:val="both"/>
              <w:rPr>
                <w:rFonts w:asciiTheme="majorHAnsi" w:hAnsiTheme="majorHAnsi" w:cstheme="majorHAnsi"/>
                <w:bCs/>
                <w:sz w:val="22"/>
                <w:szCs w:val="22"/>
              </w:rPr>
            </w:pPr>
            <w:r w:rsidRPr="006335B4">
              <w:rPr>
                <w:rFonts w:asciiTheme="majorHAnsi" w:hAnsiTheme="majorHAnsi" w:cstheme="majorHAnsi"/>
                <w:bCs/>
                <w:sz w:val="22"/>
                <w:szCs w:val="22"/>
              </w:rPr>
              <w:t xml:space="preserve">0,78 </w:t>
            </w:r>
            <w:proofErr w:type="spellStart"/>
            <w:r w:rsidRPr="006335B4">
              <w:rPr>
                <w:rFonts w:asciiTheme="majorHAnsi" w:hAnsiTheme="majorHAnsi" w:cstheme="majorHAnsi"/>
                <w:bCs/>
                <w:sz w:val="22"/>
                <w:szCs w:val="22"/>
              </w:rPr>
              <w:t>MPa</w:t>
            </w:r>
            <w:proofErr w:type="spellEnd"/>
            <w:r w:rsidRPr="006335B4">
              <w:rPr>
                <w:rFonts w:asciiTheme="majorHAnsi" w:hAnsiTheme="majorHAnsi" w:cstheme="majorHAnsi"/>
                <w:bCs/>
                <w:sz w:val="22"/>
                <w:szCs w:val="22"/>
              </w:rPr>
              <w:t xml:space="preserve">/ 0,62 </w:t>
            </w:r>
            <w:proofErr w:type="spellStart"/>
            <w:r w:rsidRPr="006335B4">
              <w:rPr>
                <w:rFonts w:asciiTheme="majorHAnsi" w:hAnsiTheme="majorHAnsi" w:cstheme="majorHAnsi"/>
                <w:bCs/>
                <w:sz w:val="22"/>
                <w:szCs w:val="22"/>
              </w:rPr>
              <w:t>MPa</w:t>
            </w:r>
            <w:proofErr w:type="spellEnd"/>
          </w:p>
        </w:tc>
      </w:tr>
      <w:tr w:rsidR="006335B4" w:rsidRPr="006335B4" w14:paraId="333D7AC5" w14:textId="77777777" w:rsidTr="00BF6D0F">
        <w:trPr>
          <w:trHeight w:val="286"/>
        </w:trPr>
        <w:tc>
          <w:tcPr>
            <w:tcW w:w="637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15E1D4EC" w14:textId="77777777" w:rsidR="006335B4" w:rsidRPr="006335B4" w:rsidRDefault="006335B4" w:rsidP="00BF6D0F">
            <w:pPr>
              <w:spacing w:after="200"/>
              <w:ind w:left="360"/>
              <w:jc w:val="both"/>
              <w:rPr>
                <w:rFonts w:asciiTheme="majorHAnsi" w:hAnsiTheme="majorHAnsi" w:cstheme="majorHAnsi"/>
                <w:bCs/>
                <w:sz w:val="22"/>
                <w:szCs w:val="22"/>
              </w:rPr>
            </w:pPr>
            <w:r w:rsidRPr="006335B4">
              <w:rPr>
                <w:rFonts w:asciiTheme="majorHAnsi" w:hAnsiTheme="majorHAnsi" w:cstheme="majorHAnsi"/>
                <w:bCs/>
                <w:sz w:val="22"/>
                <w:szCs w:val="22"/>
              </w:rPr>
              <w:t>ciśnienie na zasilaniu / powrocie (lato)</w:t>
            </w:r>
          </w:p>
        </w:tc>
        <w:tc>
          <w:tcPr>
            <w:tcW w:w="3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13B21E34" w14:textId="77777777" w:rsidR="006335B4" w:rsidRPr="006335B4" w:rsidRDefault="006335B4" w:rsidP="00BF6D0F">
            <w:pPr>
              <w:spacing w:after="200"/>
              <w:ind w:left="-76"/>
              <w:jc w:val="both"/>
              <w:rPr>
                <w:rFonts w:asciiTheme="majorHAnsi" w:hAnsiTheme="majorHAnsi" w:cstheme="majorHAnsi"/>
                <w:bCs/>
                <w:sz w:val="22"/>
                <w:szCs w:val="22"/>
              </w:rPr>
            </w:pPr>
            <w:r w:rsidRPr="006335B4">
              <w:rPr>
                <w:rFonts w:asciiTheme="majorHAnsi" w:hAnsiTheme="majorHAnsi" w:cstheme="majorHAnsi"/>
                <w:bCs/>
                <w:sz w:val="22"/>
                <w:szCs w:val="22"/>
              </w:rPr>
              <w:t xml:space="preserve">0,73 </w:t>
            </w:r>
            <w:proofErr w:type="spellStart"/>
            <w:r w:rsidRPr="006335B4">
              <w:rPr>
                <w:rFonts w:asciiTheme="majorHAnsi" w:hAnsiTheme="majorHAnsi" w:cstheme="majorHAnsi"/>
                <w:bCs/>
                <w:sz w:val="22"/>
                <w:szCs w:val="22"/>
              </w:rPr>
              <w:t>MPa</w:t>
            </w:r>
            <w:proofErr w:type="spellEnd"/>
            <w:r w:rsidRPr="006335B4">
              <w:rPr>
                <w:rFonts w:asciiTheme="majorHAnsi" w:hAnsiTheme="majorHAnsi" w:cstheme="majorHAnsi"/>
                <w:bCs/>
                <w:sz w:val="22"/>
                <w:szCs w:val="22"/>
              </w:rPr>
              <w:t xml:space="preserve">/ 0,63 </w:t>
            </w:r>
            <w:proofErr w:type="spellStart"/>
            <w:r w:rsidRPr="006335B4">
              <w:rPr>
                <w:rFonts w:asciiTheme="majorHAnsi" w:hAnsiTheme="majorHAnsi" w:cstheme="majorHAnsi"/>
                <w:bCs/>
                <w:sz w:val="22"/>
                <w:szCs w:val="22"/>
              </w:rPr>
              <w:t>MPa</w:t>
            </w:r>
            <w:proofErr w:type="spellEnd"/>
          </w:p>
        </w:tc>
      </w:tr>
      <w:tr w:rsidR="006335B4" w:rsidRPr="006335B4" w14:paraId="48654E10" w14:textId="77777777" w:rsidTr="00BF6D0F">
        <w:trPr>
          <w:trHeight w:val="308"/>
        </w:trPr>
        <w:tc>
          <w:tcPr>
            <w:tcW w:w="637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589BB527" w14:textId="77777777" w:rsidR="006335B4" w:rsidRPr="006335B4" w:rsidRDefault="006335B4" w:rsidP="00BF6D0F">
            <w:pPr>
              <w:spacing w:after="200"/>
              <w:ind w:left="360"/>
              <w:jc w:val="both"/>
              <w:rPr>
                <w:rFonts w:asciiTheme="majorHAnsi" w:hAnsiTheme="majorHAnsi" w:cstheme="majorHAnsi"/>
                <w:bCs/>
                <w:sz w:val="22"/>
                <w:szCs w:val="22"/>
              </w:rPr>
            </w:pPr>
            <w:r w:rsidRPr="006335B4">
              <w:rPr>
                <w:rFonts w:asciiTheme="majorHAnsi" w:hAnsiTheme="majorHAnsi" w:cstheme="majorHAnsi"/>
                <w:bCs/>
                <w:sz w:val="22"/>
                <w:szCs w:val="22"/>
              </w:rPr>
              <w:t>temp. wody na zasilaniu (w okresie od jesieni do wiosny)</w:t>
            </w:r>
          </w:p>
        </w:tc>
        <w:tc>
          <w:tcPr>
            <w:tcW w:w="3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816DFC" w14:textId="77777777" w:rsidR="006335B4" w:rsidRPr="006335B4" w:rsidRDefault="006335B4" w:rsidP="00BF6D0F">
            <w:pPr>
              <w:spacing w:after="200"/>
              <w:ind w:left="-76"/>
              <w:jc w:val="both"/>
              <w:rPr>
                <w:rFonts w:asciiTheme="majorHAnsi" w:hAnsiTheme="majorHAnsi" w:cstheme="majorHAnsi"/>
                <w:bCs/>
                <w:sz w:val="22"/>
                <w:szCs w:val="22"/>
              </w:rPr>
            </w:pPr>
            <w:r w:rsidRPr="006335B4">
              <w:rPr>
                <w:rFonts w:asciiTheme="majorHAnsi" w:hAnsiTheme="majorHAnsi" w:cstheme="majorHAnsi"/>
                <w:bCs/>
                <w:sz w:val="22"/>
                <w:szCs w:val="22"/>
              </w:rPr>
              <w:t>od 70</w:t>
            </w:r>
            <w:r w:rsidRPr="006335B4">
              <w:rPr>
                <w:rFonts w:asciiTheme="majorHAnsi" w:hAnsiTheme="majorHAnsi" w:cstheme="majorHAnsi"/>
                <w:bCs/>
                <w:sz w:val="22"/>
                <w:szCs w:val="22"/>
                <w:vertAlign w:val="superscript"/>
              </w:rPr>
              <w:t>o</w:t>
            </w:r>
            <w:r w:rsidRPr="006335B4">
              <w:rPr>
                <w:rFonts w:asciiTheme="majorHAnsi" w:hAnsiTheme="majorHAnsi" w:cstheme="majorHAnsi"/>
                <w:bCs/>
                <w:sz w:val="22"/>
                <w:szCs w:val="22"/>
              </w:rPr>
              <w:t>C do 115</w:t>
            </w:r>
            <w:r w:rsidRPr="006335B4">
              <w:rPr>
                <w:rFonts w:asciiTheme="majorHAnsi" w:hAnsiTheme="majorHAnsi" w:cstheme="majorHAnsi"/>
                <w:bCs/>
                <w:sz w:val="22"/>
                <w:szCs w:val="22"/>
                <w:vertAlign w:val="superscript"/>
              </w:rPr>
              <w:t>o</w:t>
            </w:r>
            <w:r w:rsidRPr="006335B4">
              <w:rPr>
                <w:rFonts w:asciiTheme="majorHAnsi" w:hAnsiTheme="majorHAnsi" w:cstheme="majorHAnsi"/>
                <w:bCs/>
                <w:sz w:val="22"/>
                <w:szCs w:val="22"/>
              </w:rPr>
              <w:t>C</w:t>
            </w:r>
          </w:p>
        </w:tc>
      </w:tr>
      <w:tr w:rsidR="006335B4" w:rsidRPr="006335B4" w14:paraId="5C70A3AE" w14:textId="77777777" w:rsidTr="00BF6D0F">
        <w:trPr>
          <w:trHeight w:val="325"/>
        </w:trPr>
        <w:tc>
          <w:tcPr>
            <w:tcW w:w="637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bottom"/>
            <w:hideMark/>
          </w:tcPr>
          <w:p w14:paraId="71709CC4" w14:textId="77777777" w:rsidR="006335B4" w:rsidRPr="006335B4" w:rsidRDefault="006335B4" w:rsidP="00BF6D0F">
            <w:pPr>
              <w:spacing w:after="200"/>
              <w:ind w:left="360"/>
              <w:jc w:val="both"/>
              <w:rPr>
                <w:rFonts w:asciiTheme="majorHAnsi" w:hAnsiTheme="majorHAnsi" w:cstheme="majorHAnsi"/>
                <w:bCs/>
                <w:sz w:val="22"/>
                <w:szCs w:val="22"/>
              </w:rPr>
            </w:pPr>
            <w:r w:rsidRPr="006335B4">
              <w:rPr>
                <w:rFonts w:asciiTheme="majorHAnsi" w:hAnsiTheme="majorHAnsi" w:cstheme="majorHAnsi"/>
                <w:bCs/>
                <w:sz w:val="22"/>
                <w:szCs w:val="22"/>
              </w:rPr>
              <w:t>temp. wody na zasilaniu (w okresie letnim) </w:t>
            </w:r>
          </w:p>
        </w:tc>
        <w:tc>
          <w:tcPr>
            <w:tcW w:w="312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bottom"/>
            <w:hideMark/>
          </w:tcPr>
          <w:p w14:paraId="083B0D0F" w14:textId="77777777" w:rsidR="006335B4" w:rsidRPr="006335B4" w:rsidRDefault="006335B4" w:rsidP="00BF6D0F">
            <w:pPr>
              <w:spacing w:after="200"/>
              <w:ind w:left="-76"/>
              <w:jc w:val="both"/>
              <w:rPr>
                <w:rFonts w:asciiTheme="majorHAnsi" w:hAnsiTheme="majorHAnsi" w:cstheme="majorHAnsi"/>
                <w:bCs/>
                <w:sz w:val="22"/>
                <w:szCs w:val="22"/>
              </w:rPr>
            </w:pPr>
            <w:r w:rsidRPr="006335B4">
              <w:rPr>
                <w:rFonts w:asciiTheme="majorHAnsi" w:hAnsiTheme="majorHAnsi" w:cstheme="majorHAnsi"/>
                <w:bCs/>
                <w:sz w:val="22"/>
                <w:szCs w:val="22"/>
              </w:rPr>
              <w:t>60</w:t>
            </w:r>
            <w:r w:rsidRPr="006335B4">
              <w:rPr>
                <w:rFonts w:asciiTheme="majorHAnsi" w:hAnsiTheme="majorHAnsi" w:cstheme="majorHAnsi"/>
                <w:bCs/>
                <w:sz w:val="22"/>
                <w:szCs w:val="22"/>
                <w:vertAlign w:val="superscript"/>
              </w:rPr>
              <w:t xml:space="preserve"> </w:t>
            </w:r>
            <w:proofErr w:type="spellStart"/>
            <w:r w:rsidRPr="006335B4">
              <w:rPr>
                <w:rFonts w:asciiTheme="majorHAnsi" w:hAnsiTheme="majorHAnsi" w:cstheme="majorHAnsi"/>
                <w:bCs/>
                <w:sz w:val="22"/>
                <w:szCs w:val="22"/>
                <w:vertAlign w:val="superscript"/>
              </w:rPr>
              <w:t>o</w:t>
            </w:r>
            <w:r w:rsidRPr="006335B4">
              <w:rPr>
                <w:rFonts w:asciiTheme="majorHAnsi" w:hAnsiTheme="majorHAnsi" w:cstheme="majorHAnsi"/>
                <w:bCs/>
                <w:sz w:val="22"/>
                <w:szCs w:val="22"/>
              </w:rPr>
              <w:t>C</w:t>
            </w:r>
            <w:proofErr w:type="spellEnd"/>
          </w:p>
        </w:tc>
      </w:tr>
    </w:tbl>
    <w:p w14:paraId="684442FE" w14:textId="77777777" w:rsidR="006335B4" w:rsidRPr="006335B4" w:rsidRDefault="006335B4" w:rsidP="006335B4">
      <w:pPr>
        <w:pStyle w:val="Normalny1"/>
        <w:spacing w:line="240" w:lineRule="auto"/>
        <w:ind w:left="360"/>
        <w:jc w:val="both"/>
        <w:rPr>
          <w:rFonts w:asciiTheme="majorHAnsi" w:eastAsia="Calibri" w:hAnsiTheme="majorHAnsi" w:cstheme="majorHAnsi"/>
          <w:color w:val="auto"/>
        </w:rPr>
      </w:pPr>
      <w:r w:rsidRPr="006335B4">
        <w:rPr>
          <w:rFonts w:asciiTheme="majorHAnsi" w:eastAsia="Calibri" w:hAnsiTheme="majorHAnsi" w:cstheme="majorHAnsi"/>
          <w:color w:val="auto"/>
        </w:rPr>
        <w:t>Należy zaprojektować pomieszczenie węzła zgodnie z warunkami GPEC oraz potrzebną instalację do jego obsługi.</w:t>
      </w:r>
    </w:p>
    <w:p w14:paraId="1DCB02FC" w14:textId="77777777" w:rsidR="006335B4" w:rsidRPr="006335B4" w:rsidRDefault="006335B4" w:rsidP="006335B4">
      <w:pPr>
        <w:pStyle w:val="Normalny1"/>
        <w:numPr>
          <w:ilvl w:val="0"/>
          <w:numId w:val="36"/>
        </w:numPr>
        <w:spacing w:line="240" w:lineRule="auto"/>
        <w:ind w:left="714" w:hanging="357"/>
        <w:jc w:val="both"/>
        <w:rPr>
          <w:rFonts w:asciiTheme="majorHAnsi" w:hAnsiTheme="majorHAnsi" w:cstheme="majorHAnsi"/>
          <w:color w:val="auto"/>
        </w:rPr>
      </w:pPr>
      <w:r w:rsidRPr="006335B4">
        <w:rPr>
          <w:rFonts w:asciiTheme="majorHAnsi" w:eastAsia="Calibri" w:hAnsiTheme="majorHAnsi" w:cstheme="majorHAnsi"/>
          <w:color w:val="auto"/>
        </w:rPr>
        <w:t xml:space="preserve">Standard wyposażenia budowlanego, sanitarnego i elektrycznego powinien być zgodny z załącznikami: </w:t>
      </w:r>
    </w:p>
    <w:p w14:paraId="103E48EE"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Specyfikacja Istotnych Warunków Zamówienia (SIWZ);</w:t>
      </w:r>
    </w:p>
    <w:p w14:paraId="40807B99" w14:textId="77777777" w:rsidR="006335B4" w:rsidRPr="006335B4" w:rsidRDefault="006335B4" w:rsidP="006335B4">
      <w:pPr>
        <w:pStyle w:val="Normalny1"/>
        <w:numPr>
          <w:ilvl w:val="0"/>
          <w:numId w:val="39"/>
        </w:numPr>
        <w:tabs>
          <w:tab w:val="left" w:pos="1004"/>
        </w:tabs>
        <w:spacing w:line="240" w:lineRule="auto"/>
        <w:ind w:left="1281" w:hanging="357"/>
        <w:rPr>
          <w:rFonts w:asciiTheme="majorHAnsi" w:eastAsia="Calibri" w:hAnsiTheme="majorHAnsi" w:cstheme="majorHAnsi"/>
          <w:color w:val="auto"/>
        </w:rPr>
      </w:pPr>
      <w:r w:rsidRPr="006335B4">
        <w:rPr>
          <w:rFonts w:asciiTheme="majorHAnsi" w:eastAsia="Calibri" w:hAnsiTheme="majorHAnsi" w:cstheme="majorHAnsi"/>
          <w:color w:val="auto"/>
        </w:rPr>
        <w:t>Opisem przedmiotu zamówienia - Załącznik nr 1;</w:t>
      </w:r>
    </w:p>
    <w:p w14:paraId="1C126BB5" w14:textId="77777777" w:rsidR="006335B4" w:rsidRPr="006335B4" w:rsidRDefault="006335B4" w:rsidP="006335B4">
      <w:pPr>
        <w:pStyle w:val="Normalny1"/>
        <w:tabs>
          <w:tab w:val="left" w:pos="1004"/>
        </w:tabs>
        <w:spacing w:line="240" w:lineRule="auto"/>
        <w:ind w:left="1281"/>
        <w:rPr>
          <w:rFonts w:asciiTheme="majorHAnsi" w:eastAsia="Calibri" w:hAnsiTheme="majorHAnsi" w:cstheme="majorHAnsi"/>
          <w:color w:val="auto"/>
        </w:rPr>
      </w:pPr>
    </w:p>
    <w:p w14:paraId="09BAD167"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Pomieszczenia przeznaczone będą na biura do zagospodarowania przez UMS. Należy uzgodnić nowy układ funkcjonalny z Zamawiającym, zlikwidować w miarę możliwości bariery dla osób z niepełnosprawnością.</w:t>
      </w:r>
    </w:p>
    <w:p w14:paraId="5F001D4E"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Zamawiający wymaga spotkań z zespołem projektowym ( co najmniej 2 razy w miesiącu ) w celu bieżącego omawiania postępów z projektowania i występujących wątpliwości. Wszelkie uzgodnienia muszą mieć formę pisemną.</w:t>
      </w:r>
    </w:p>
    <w:p w14:paraId="22711EB7"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color w:val="auto"/>
        </w:rPr>
      </w:pPr>
      <w:r w:rsidRPr="006335B4">
        <w:rPr>
          <w:rFonts w:asciiTheme="majorHAnsi" w:eastAsia="Calibri" w:hAnsiTheme="majorHAnsi" w:cstheme="majorHAnsi"/>
          <w:color w:val="auto"/>
        </w:rPr>
        <w:t>Wszelkie koszty związane z uzyskaniem niezbędnych opinii, decyzji, uzgodnień, wykonania mapy do celów projektowych, inwentaryzacji itp. ponosi Projektant.</w:t>
      </w:r>
    </w:p>
    <w:p w14:paraId="68B4231A" w14:textId="77777777" w:rsidR="006335B4" w:rsidRPr="006335B4" w:rsidRDefault="006335B4" w:rsidP="006335B4">
      <w:pPr>
        <w:pStyle w:val="Normalny1"/>
        <w:spacing w:line="240" w:lineRule="auto"/>
        <w:ind w:left="360"/>
        <w:jc w:val="both"/>
        <w:rPr>
          <w:rFonts w:asciiTheme="majorHAnsi" w:eastAsia="Calibri" w:hAnsiTheme="majorHAnsi" w:cstheme="majorHAnsi"/>
          <w:color w:val="auto"/>
        </w:rPr>
      </w:pPr>
    </w:p>
    <w:p w14:paraId="61B3875E" w14:textId="77777777" w:rsidR="006335B4" w:rsidRPr="006335B4" w:rsidRDefault="006335B4" w:rsidP="006335B4">
      <w:pPr>
        <w:pStyle w:val="Normalny1"/>
        <w:numPr>
          <w:ilvl w:val="0"/>
          <w:numId w:val="36"/>
        </w:numPr>
        <w:spacing w:line="240" w:lineRule="auto"/>
        <w:ind w:left="714" w:hanging="357"/>
        <w:jc w:val="both"/>
        <w:rPr>
          <w:rFonts w:asciiTheme="majorHAnsi" w:eastAsia="Calibri" w:hAnsiTheme="majorHAnsi" w:cstheme="majorHAnsi"/>
          <w:b/>
          <w:bCs/>
        </w:rPr>
      </w:pPr>
      <w:r w:rsidRPr="006335B4">
        <w:rPr>
          <w:rFonts w:asciiTheme="majorHAnsi" w:eastAsia="Calibri" w:hAnsiTheme="majorHAnsi" w:cstheme="majorHAnsi"/>
          <w:b/>
          <w:bCs/>
          <w:color w:val="auto"/>
        </w:rPr>
        <w:t>Wykaz prac projektowych do wykonania ( główne prace):</w:t>
      </w:r>
    </w:p>
    <w:p w14:paraId="3F5D02B5"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Zaprojektowanie lokalnych wzmocnień lub wymiany elementów konstrukcji więźby dachowej porażonych korozją biologiczną, zainfekowanych lub uszkodzonych, pokryć;</w:t>
      </w:r>
    </w:p>
    <w:p w14:paraId="6E3DA042"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Zaprojektowanie wzmocnień lub wymiany części istniejących stropów i warstw wykończeniowych;</w:t>
      </w:r>
    </w:p>
    <w:p w14:paraId="4D3A0142"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Zaprojektowanie izolacji termicznej ( ściany, dach, posadzki);</w:t>
      </w:r>
    </w:p>
    <w:p w14:paraId="454F0F6D"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Zaprojektowanie prac polegających na osuszeniu i odgrzybieniu tynków i struktur murowych budynku w poziomie kondygnacji podziemnej;</w:t>
      </w:r>
    </w:p>
    <w:p w14:paraId="050FA942"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Zaprojektowanie izolacji poziomych i pionowych ścian budynku na styku z podłożem gruntowym;</w:t>
      </w:r>
    </w:p>
    <w:p w14:paraId="44DD0897"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Zaprojektowanie naprawy spękań i zarysowań konstrukcji ścian;</w:t>
      </w:r>
    </w:p>
    <w:p w14:paraId="6E9F6ADC"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 xml:space="preserve">Zaprojektowanie sposobu konserwacji elewacji budynku; </w:t>
      </w:r>
    </w:p>
    <w:p w14:paraId="74D36A3D"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Style w:val="AZnak"/>
          <w:rFonts w:asciiTheme="majorHAnsi" w:hAnsiTheme="majorHAnsi" w:cstheme="majorHAnsi"/>
        </w:rPr>
        <w:t>Nowa aranżacja</w:t>
      </w:r>
      <w:r w:rsidRPr="006335B4">
        <w:rPr>
          <w:rFonts w:asciiTheme="majorHAnsi" w:eastAsia="Calibri" w:hAnsiTheme="majorHAnsi" w:cstheme="majorHAnsi"/>
          <w:color w:val="auto"/>
        </w:rPr>
        <w:t xml:space="preserve"> układu ścian działowych( jeśli wymaga tego nowy układ funkcjonalny);</w:t>
      </w:r>
    </w:p>
    <w:p w14:paraId="6D9F8AC9"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Fonts w:asciiTheme="majorHAnsi" w:eastAsia="Calibri" w:hAnsiTheme="majorHAnsi" w:cstheme="majorHAnsi"/>
          <w:color w:val="auto"/>
        </w:rPr>
        <w:t>Zaprojektowanie posadzek kondygnacji podziemnej budynku;</w:t>
      </w:r>
    </w:p>
    <w:p w14:paraId="1C9C3F20" w14:textId="77777777" w:rsidR="006335B4" w:rsidRPr="006335B4" w:rsidRDefault="006335B4" w:rsidP="006335B4">
      <w:pPr>
        <w:pStyle w:val="Normalny1"/>
        <w:numPr>
          <w:ilvl w:val="1"/>
          <w:numId w:val="36"/>
        </w:numPr>
        <w:spacing w:line="240" w:lineRule="auto"/>
        <w:ind w:left="1111" w:hanging="431"/>
        <w:jc w:val="both"/>
        <w:rPr>
          <w:rStyle w:val="AZnak"/>
          <w:rFonts w:asciiTheme="majorHAnsi" w:hAnsiTheme="majorHAnsi" w:cstheme="majorHAnsi"/>
        </w:rPr>
      </w:pPr>
      <w:r w:rsidRPr="006335B4">
        <w:rPr>
          <w:rStyle w:val="AZnak"/>
          <w:rFonts w:asciiTheme="majorHAnsi" w:hAnsiTheme="majorHAnsi" w:cstheme="majorHAnsi"/>
        </w:rPr>
        <w:t>Zaprojektowanie tynków oraz malowania ścian ( w tym kolorystyki);</w:t>
      </w:r>
    </w:p>
    <w:p w14:paraId="312E7D13" w14:textId="77777777" w:rsidR="006335B4" w:rsidRPr="006335B4" w:rsidRDefault="006335B4" w:rsidP="006335B4">
      <w:pPr>
        <w:pStyle w:val="Normalny1"/>
        <w:numPr>
          <w:ilvl w:val="1"/>
          <w:numId w:val="36"/>
        </w:numPr>
        <w:spacing w:line="240" w:lineRule="auto"/>
        <w:ind w:left="1111" w:hanging="431"/>
        <w:jc w:val="both"/>
        <w:rPr>
          <w:rStyle w:val="AZnak"/>
          <w:rFonts w:asciiTheme="majorHAnsi" w:hAnsiTheme="majorHAnsi" w:cstheme="majorHAnsi"/>
        </w:rPr>
      </w:pPr>
      <w:r w:rsidRPr="006335B4">
        <w:rPr>
          <w:rStyle w:val="AZnak"/>
          <w:rFonts w:asciiTheme="majorHAnsi" w:hAnsiTheme="majorHAnsi" w:cstheme="majorHAnsi"/>
        </w:rPr>
        <w:t>Zaprojektowanie sufitów (w tym kolorystyki);</w:t>
      </w:r>
    </w:p>
    <w:p w14:paraId="5F81228F"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Style w:val="AZnak"/>
          <w:rFonts w:asciiTheme="majorHAnsi" w:hAnsiTheme="majorHAnsi" w:cstheme="majorHAnsi"/>
        </w:rPr>
        <w:t>Wyposażenie</w:t>
      </w:r>
      <w:r w:rsidRPr="006335B4">
        <w:rPr>
          <w:rFonts w:asciiTheme="majorHAnsi" w:eastAsia="Calibri" w:hAnsiTheme="majorHAnsi" w:cstheme="majorHAnsi"/>
          <w:color w:val="auto"/>
        </w:rPr>
        <w:t xml:space="preserve"> łazienek, zaprojektowanie okładzin ściennych w pomieszczeniach mokrych, kuchniach, aneksach kuchennych ( rozwinięcia ścian z pokazanym wyposażeniem );</w:t>
      </w:r>
    </w:p>
    <w:p w14:paraId="7817ADEC"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Style w:val="AZnak"/>
          <w:rFonts w:asciiTheme="majorHAnsi" w:hAnsiTheme="majorHAnsi" w:cstheme="majorHAnsi"/>
        </w:rPr>
        <w:t>Zaprojektowanie</w:t>
      </w:r>
      <w:r w:rsidRPr="006335B4">
        <w:rPr>
          <w:rFonts w:asciiTheme="majorHAnsi" w:eastAsia="Calibri" w:hAnsiTheme="majorHAnsi" w:cstheme="majorHAnsi"/>
          <w:color w:val="auto"/>
        </w:rPr>
        <w:t xml:space="preserve"> wymiany lub konserwacji stolarki okiennej i drzwiowej ,od strony linii kolejowej zaprojektować okna dźwiękoszczelne, w celu uzyskania dopuszczalnego poziom hałasu zgodnie z wymaganiami normowymi;</w:t>
      </w:r>
    </w:p>
    <w:p w14:paraId="3F783F1B"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Style w:val="AZnak"/>
          <w:rFonts w:asciiTheme="majorHAnsi" w:hAnsiTheme="majorHAnsi" w:cstheme="majorHAnsi"/>
        </w:rPr>
        <w:t>Wentylacja</w:t>
      </w:r>
      <w:r w:rsidRPr="006335B4">
        <w:rPr>
          <w:rFonts w:asciiTheme="majorHAnsi" w:eastAsia="Calibri" w:hAnsiTheme="majorHAnsi" w:cstheme="majorHAnsi"/>
          <w:color w:val="auto"/>
        </w:rPr>
        <w:t xml:space="preserve"> grawitacyjna lub hybrydowa;</w:t>
      </w:r>
    </w:p>
    <w:p w14:paraId="0319B8C4"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Style w:val="AZnak"/>
          <w:rFonts w:asciiTheme="majorHAnsi" w:hAnsiTheme="majorHAnsi" w:cstheme="majorHAnsi"/>
        </w:rPr>
        <w:t>Budynek</w:t>
      </w:r>
      <w:r w:rsidRPr="006335B4">
        <w:rPr>
          <w:rFonts w:asciiTheme="majorHAnsi" w:hAnsiTheme="majorHAnsi" w:cstheme="majorHAnsi"/>
        </w:rPr>
        <w:t xml:space="preserve"> zostanie podłączony do miejskiej sieci ciepłowniczej GPEC </w:t>
      </w:r>
    </w:p>
    <w:p w14:paraId="0CD1F566" w14:textId="77777777" w:rsidR="006335B4" w:rsidRPr="006335B4" w:rsidRDefault="006335B4" w:rsidP="006335B4">
      <w:pPr>
        <w:pStyle w:val="Normalny1"/>
        <w:numPr>
          <w:ilvl w:val="1"/>
          <w:numId w:val="36"/>
        </w:numPr>
        <w:spacing w:line="240" w:lineRule="auto"/>
        <w:ind w:left="1111" w:hanging="431"/>
        <w:jc w:val="both"/>
        <w:rPr>
          <w:rFonts w:asciiTheme="majorHAnsi" w:eastAsia="Calibri" w:hAnsiTheme="majorHAnsi" w:cstheme="majorHAnsi"/>
        </w:rPr>
      </w:pPr>
      <w:r w:rsidRPr="006335B4">
        <w:rPr>
          <w:rStyle w:val="AZnak"/>
          <w:rFonts w:asciiTheme="majorHAnsi" w:hAnsiTheme="majorHAnsi" w:cstheme="majorHAnsi"/>
        </w:rPr>
        <w:t>Zaprojektowanie</w:t>
      </w:r>
      <w:r w:rsidRPr="006335B4">
        <w:rPr>
          <w:rFonts w:asciiTheme="majorHAnsi" w:hAnsiTheme="majorHAnsi" w:cstheme="majorHAnsi"/>
        </w:rPr>
        <w:t xml:space="preserve"> nowych instalacji w budynku:</w:t>
      </w:r>
    </w:p>
    <w:p w14:paraId="6DBFF464" w14:textId="77777777" w:rsidR="006335B4" w:rsidRPr="006335B4" w:rsidRDefault="006335B4" w:rsidP="006335B4">
      <w:pPr>
        <w:pStyle w:val="Normalny1"/>
        <w:numPr>
          <w:ilvl w:val="0"/>
          <w:numId w:val="39"/>
        </w:numPr>
        <w:tabs>
          <w:tab w:val="left" w:pos="1004"/>
        </w:tabs>
        <w:spacing w:line="240" w:lineRule="auto"/>
        <w:ind w:left="1702" w:hanging="284"/>
        <w:rPr>
          <w:rFonts w:asciiTheme="majorHAnsi" w:eastAsia="Calibri" w:hAnsiTheme="majorHAnsi" w:cstheme="majorHAnsi"/>
        </w:rPr>
      </w:pPr>
      <w:r w:rsidRPr="006335B4">
        <w:rPr>
          <w:rFonts w:asciiTheme="majorHAnsi" w:eastAsia="Calibri" w:hAnsiTheme="majorHAnsi" w:cstheme="majorHAnsi"/>
          <w:color w:val="auto"/>
        </w:rPr>
        <w:t xml:space="preserve">Instalacji sanitarnych tj. C.O., </w:t>
      </w:r>
      <w:proofErr w:type="spellStart"/>
      <w:r w:rsidRPr="006335B4">
        <w:rPr>
          <w:rFonts w:asciiTheme="majorHAnsi" w:eastAsia="Calibri" w:hAnsiTheme="majorHAnsi" w:cstheme="majorHAnsi"/>
          <w:color w:val="auto"/>
        </w:rPr>
        <w:t>wod</w:t>
      </w:r>
      <w:proofErr w:type="spellEnd"/>
      <w:r w:rsidRPr="006335B4">
        <w:rPr>
          <w:rFonts w:asciiTheme="majorHAnsi" w:eastAsia="Calibri" w:hAnsiTheme="majorHAnsi" w:cstheme="majorHAnsi"/>
          <w:color w:val="auto"/>
        </w:rPr>
        <w:t xml:space="preserve"> - </w:t>
      </w:r>
      <w:proofErr w:type="spellStart"/>
      <w:r w:rsidRPr="006335B4">
        <w:rPr>
          <w:rFonts w:asciiTheme="majorHAnsi" w:eastAsia="Calibri" w:hAnsiTheme="majorHAnsi" w:cstheme="majorHAnsi"/>
          <w:color w:val="auto"/>
        </w:rPr>
        <w:t>kan</w:t>
      </w:r>
      <w:proofErr w:type="spellEnd"/>
      <w:r w:rsidRPr="006335B4">
        <w:rPr>
          <w:rFonts w:asciiTheme="majorHAnsi" w:eastAsia="Calibri" w:hAnsiTheme="majorHAnsi" w:cstheme="majorHAnsi"/>
          <w:color w:val="auto"/>
        </w:rPr>
        <w:t>, odprowadzenie wody deszczowej, wentylacji ( na poddaszu wykonać klimatyzację );</w:t>
      </w:r>
    </w:p>
    <w:p w14:paraId="780F82D9" w14:textId="77777777" w:rsidR="006335B4" w:rsidRPr="006335B4" w:rsidRDefault="006335B4" w:rsidP="006335B4">
      <w:pPr>
        <w:pStyle w:val="Normalny1"/>
        <w:numPr>
          <w:ilvl w:val="0"/>
          <w:numId w:val="39"/>
        </w:numPr>
        <w:tabs>
          <w:tab w:val="left" w:pos="1004"/>
        </w:tabs>
        <w:spacing w:line="240" w:lineRule="auto"/>
        <w:ind w:left="1702" w:hanging="284"/>
        <w:rPr>
          <w:rFonts w:asciiTheme="majorHAnsi" w:eastAsia="Calibri" w:hAnsiTheme="majorHAnsi" w:cstheme="majorHAnsi"/>
        </w:rPr>
      </w:pPr>
      <w:r w:rsidRPr="006335B4">
        <w:rPr>
          <w:rFonts w:asciiTheme="majorHAnsi" w:eastAsia="Calibri" w:hAnsiTheme="majorHAnsi" w:cstheme="majorHAnsi"/>
          <w:color w:val="auto"/>
        </w:rPr>
        <w:t xml:space="preserve">Instalacji elektrycznych; </w:t>
      </w:r>
    </w:p>
    <w:p w14:paraId="061BAA5C" w14:textId="77777777" w:rsidR="006335B4" w:rsidRPr="006335B4" w:rsidRDefault="006335B4" w:rsidP="006335B4">
      <w:pPr>
        <w:pStyle w:val="Normalny1"/>
        <w:numPr>
          <w:ilvl w:val="0"/>
          <w:numId w:val="39"/>
        </w:numPr>
        <w:tabs>
          <w:tab w:val="left" w:pos="1004"/>
        </w:tabs>
        <w:spacing w:line="240" w:lineRule="auto"/>
        <w:ind w:left="1702" w:hanging="284"/>
        <w:rPr>
          <w:rFonts w:asciiTheme="majorHAnsi" w:eastAsia="Calibri" w:hAnsiTheme="majorHAnsi" w:cstheme="majorHAnsi"/>
        </w:rPr>
      </w:pPr>
      <w:r w:rsidRPr="006335B4">
        <w:rPr>
          <w:rFonts w:asciiTheme="majorHAnsi" w:eastAsia="Calibri" w:hAnsiTheme="majorHAnsi" w:cstheme="majorHAnsi"/>
          <w:color w:val="auto"/>
        </w:rPr>
        <w:t>Instalacji teletechnicznych w tym:</w:t>
      </w:r>
    </w:p>
    <w:p w14:paraId="6E6331B5" w14:textId="77777777" w:rsidR="006335B4" w:rsidRPr="006335B4" w:rsidRDefault="006335B4" w:rsidP="006335B4">
      <w:pPr>
        <w:pStyle w:val="Akapitzlist"/>
        <w:numPr>
          <w:ilvl w:val="2"/>
          <w:numId w:val="37"/>
        </w:numPr>
        <w:tabs>
          <w:tab w:val="left" w:pos="1004"/>
        </w:tabs>
        <w:suppressAutoHyphens/>
        <w:spacing w:before="120" w:after="200" w:line="276" w:lineRule="auto"/>
        <w:ind w:left="1985" w:hanging="284"/>
        <w:contextualSpacing/>
        <w:jc w:val="both"/>
        <w:rPr>
          <w:rFonts w:asciiTheme="majorHAnsi" w:hAnsiTheme="majorHAnsi" w:cstheme="majorHAnsi"/>
          <w:sz w:val="22"/>
          <w:szCs w:val="22"/>
        </w:rPr>
      </w:pPr>
      <w:r w:rsidRPr="006335B4">
        <w:rPr>
          <w:rFonts w:asciiTheme="majorHAnsi" w:hAnsiTheme="majorHAnsi" w:cstheme="majorHAnsi"/>
          <w:sz w:val="22"/>
          <w:szCs w:val="22"/>
        </w:rPr>
        <w:t>CCTV;</w:t>
      </w:r>
    </w:p>
    <w:p w14:paraId="6E76E5FC" w14:textId="77777777" w:rsidR="006335B4" w:rsidRPr="006335B4" w:rsidRDefault="006335B4" w:rsidP="006335B4">
      <w:pPr>
        <w:pStyle w:val="Akapitzlist"/>
        <w:numPr>
          <w:ilvl w:val="2"/>
          <w:numId w:val="37"/>
        </w:numPr>
        <w:tabs>
          <w:tab w:val="left" w:pos="1004"/>
        </w:tabs>
        <w:suppressAutoHyphens/>
        <w:spacing w:before="120" w:after="200" w:line="276" w:lineRule="auto"/>
        <w:ind w:left="1985" w:hanging="284"/>
        <w:contextualSpacing/>
        <w:jc w:val="both"/>
        <w:rPr>
          <w:rFonts w:asciiTheme="majorHAnsi" w:hAnsiTheme="majorHAnsi" w:cstheme="majorHAnsi"/>
          <w:sz w:val="22"/>
          <w:szCs w:val="22"/>
        </w:rPr>
      </w:pPr>
      <w:r w:rsidRPr="006335B4">
        <w:rPr>
          <w:rFonts w:asciiTheme="majorHAnsi" w:hAnsiTheme="majorHAnsi" w:cstheme="majorHAnsi"/>
          <w:sz w:val="22"/>
          <w:szCs w:val="22"/>
        </w:rPr>
        <w:t>Instalacji alarmowych;</w:t>
      </w:r>
    </w:p>
    <w:p w14:paraId="6261F0DA" w14:textId="77777777" w:rsidR="006335B4" w:rsidRPr="006335B4" w:rsidRDefault="006335B4" w:rsidP="006335B4">
      <w:pPr>
        <w:pStyle w:val="Akapitzlist"/>
        <w:numPr>
          <w:ilvl w:val="2"/>
          <w:numId w:val="37"/>
        </w:numPr>
        <w:tabs>
          <w:tab w:val="left" w:pos="1004"/>
        </w:tabs>
        <w:suppressAutoHyphens/>
        <w:spacing w:before="120" w:after="200" w:line="276" w:lineRule="auto"/>
        <w:ind w:left="1985" w:hanging="284"/>
        <w:contextualSpacing/>
        <w:jc w:val="both"/>
        <w:rPr>
          <w:rFonts w:asciiTheme="majorHAnsi" w:hAnsiTheme="majorHAnsi" w:cstheme="majorHAnsi"/>
          <w:sz w:val="22"/>
          <w:szCs w:val="22"/>
        </w:rPr>
      </w:pPr>
      <w:r w:rsidRPr="006335B4">
        <w:rPr>
          <w:rFonts w:asciiTheme="majorHAnsi" w:hAnsiTheme="majorHAnsi" w:cstheme="majorHAnsi"/>
          <w:sz w:val="22"/>
          <w:szCs w:val="22"/>
        </w:rPr>
        <w:t>Systemu Sygnalizacji Pożaru (SSP);</w:t>
      </w:r>
    </w:p>
    <w:p w14:paraId="6261C238" w14:textId="77777777" w:rsidR="006335B4" w:rsidRPr="006335B4" w:rsidRDefault="006335B4" w:rsidP="006335B4">
      <w:pPr>
        <w:pStyle w:val="Akapitzlist"/>
        <w:numPr>
          <w:ilvl w:val="2"/>
          <w:numId w:val="37"/>
        </w:numPr>
        <w:tabs>
          <w:tab w:val="left" w:pos="1004"/>
        </w:tabs>
        <w:suppressAutoHyphens/>
        <w:spacing w:before="120" w:after="200" w:line="276" w:lineRule="auto"/>
        <w:ind w:left="1985" w:hanging="284"/>
        <w:contextualSpacing/>
        <w:jc w:val="both"/>
        <w:rPr>
          <w:rFonts w:asciiTheme="majorHAnsi" w:hAnsiTheme="majorHAnsi" w:cstheme="majorHAnsi"/>
          <w:sz w:val="22"/>
          <w:szCs w:val="22"/>
        </w:rPr>
      </w:pPr>
      <w:r w:rsidRPr="006335B4">
        <w:rPr>
          <w:rFonts w:asciiTheme="majorHAnsi" w:hAnsiTheme="majorHAnsi" w:cstheme="majorHAnsi"/>
          <w:sz w:val="22"/>
          <w:szCs w:val="22"/>
        </w:rPr>
        <w:t xml:space="preserve">Systemu Sygnalizacji Włamania i Napadu </w:t>
      </w:r>
      <w:r w:rsidRPr="006335B4">
        <w:rPr>
          <w:rFonts w:asciiTheme="majorHAnsi" w:hAnsiTheme="majorHAnsi" w:cstheme="majorHAnsi"/>
          <w:i/>
          <w:iCs/>
          <w:sz w:val="22"/>
          <w:szCs w:val="22"/>
        </w:rPr>
        <w:t>(</w:t>
      </w:r>
      <w:proofErr w:type="spellStart"/>
      <w:r w:rsidRPr="006335B4">
        <w:rPr>
          <w:rFonts w:asciiTheme="majorHAnsi" w:hAnsiTheme="majorHAnsi" w:cstheme="majorHAnsi"/>
          <w:i/>
          <w:iCs/>
          <w:sz w:val="22"/>
          <w:szCs w:val="22"/>
        </w:rPr>
        <w:t>SSWiN</w:t>
      </w:r>
      <w:proofErr w:type="spellEnd"/>
      <w:r w:rsidRPr="006335B4">
        <w:rPr>
          <w:rFonts w:asciiTheme="majorHAnsi" w:hAnsiTheme="majorHAnsi" w:cstheme="majorHAnsi"/>
          <w:i/>
          <w:iCs/>
          <w:sz w:val="22"/>
          <w:szCs w:val="22"/>
        </w:rPr>
        <w:t>);</w:t>
      </w:r>
    </w:p>
    <w:p w14:paraId="5B64D52E" w14:textId="77777777" w:rsidR="006335B4" w:rsidRPr="006335B4" w:rsidRDefault="006335B4" w:rsidP="006335B4">
      <w:pPr>
        <w:pStyle w:val="Akapitzlist"/>
        <w:numPr>
          <w:ilvl w:val="2"/>
          <w:numId w:val="37"/>
        </w:numPr>
        <w:tabs>
          <w:tab w:val="left" w:pos="1004"/>
        </w:tabs>
        <w:suppressAutoHyphens/>
        <w:spacing w:before="120" w:after="200" w:line="276" w:lineRule="auto"/>
        <w:ind w:left="1985" w:hanging="284"/>
        <w:contextualSpacing/>
        <w:jc w:val="both"/>
        <w:rPr>
          <w:rFonts w:asciiTheme="majorHAnsi" w:hAnsiTheme="majorHAnsi" w:cstheme="majorHAnsi"/>
          <w:sz w:val="22"/>
          <w:szCs w:val="22"/>
        </w:rPr>
      </w:pPr>
      <w:r w:rsidRPr="006335B4">
        <w:rPr>
          <w:rFonts w:asciiTheme="majorHAnsi" w:hAnsiTheme="majorHAnsi" w:cstheme="majorHAnsi"/>
          <w:sz w:val="22"/>
          <w:szCs w:val="22"/>
        </w:rPr>
        <w:t>Kontroli dostępu;</w:t>
      </w:r>
    </w:p>
    <w:p w14:paraId="465322B2" w14:textId="77777777" w:rsidR="006335B4" w:rsidRPr="006335B4" w:rsidRDefault="006335B4" w:rsidP="006335B4">
      <w:pPr>
        <w:pStyle w:val="Akapitzlist"/>
        <w:tabs>
          <w:tab w:val="left" w:pos="1004"/>
        </w:tabs>
        <w:suppressAutoHyphens/>
        <w:spacing w:before="120" w:after="200" w:line="276" w:lineRule="auto"/>
        <w:ind w:left="1985"/>
        <w:jc w:val="both"/>
        <w:rPr>
          <w:rFonts w:asciiTheme="majorHAnsi" w:hAnsiTheme="majorHAnsi" w:cstheme="majorHAnsi"/>
          <w:sz w:val="22"/>
          <w:szCs w:val="22"/>
        </w:rPr>
      </w:pPr>
      <w:r w:rsidRPr="006335B4">
        <w:rPr>
          <w:rFonts w:asciiTheme="majorHAnsi" w:hAnsiTheme="majorHAnsi" w:cstheme="majorHAnsi"/>
          <w:i/>
          <w:iCs/>
          <w:sz w:val="22"/>
          <w:szCs w:val="22"/>
        </w:rPr>
        <w:t>(wydzielić pomieszczenie na szafę dystrybucyjną, pomieszczenie klimatyzowane)</w:t>
      </w:r>
    </w:p>
    <w:p w14:paraId="7E66F076" w14:textId="77777777" w:rsidR="006335B4" w:rsidRPr="006335B4" w:rsidRDefault="006335B4" w:rsidP="006335B4">
      <w:pPr>
        <w:pStyle w:val="Akapitzlist"/>
        <w:numPr>
          <w:ilvl w:val="2"/>
          <w:numId w:val="37"/>
        </w:numPr>
        <w:tabs>
          <w:tab w:val="left" w:pos="1004"/>
        </w:tabs>
        <w:suppressAutoHyphens/>
        <w:spacing w:before="120" w:after="200" w:line="276" w:lineRule="auto"/>
        <w:ind w:left="1985" w:hanging="284"/>
        <w:contextualSpacing/>
        <w:jc w:val="both"/>
        <w:rPr>
          <w:rFonts w:asciiTheme="majorHAnsi" w:hAnsiTheme="majorHAnsi" w:cstheme="majorHAnsi"/>
          <w:sz w:val="22"/>
          <w:szCs w:val="22"/>
        </w:rPr>
      </w:pPr>
      <w:r w:rsidRPr="006335B4">
        <w:rPr>
          <w:rFonts w:asciiTheme="majorHAnsi" w:hAnsiTheme="majorHAnsi" w:cstheme="majorHAnsi"/>
          <w:sz w:val="22"/>
          <w:szCs w:val="22"/>
        </w:rPr>
        <w:t>system zarządzania energią</w:t>
      </w:r>
    </w:p>
    <w:p w14:paraId="4E23CAFD" w14:textId="77777777" w:rsidR="006335B4" w:rsidRPr="006335B4" w:rsidRDefault="006335B4" w:rsidP="006335B4">
      <w:pPr>
        <w:pStyle w:val="Normalny1"/>
        <w:numPr>
          <w:ilvl w:val="1"/>
          <w:numId w:val="36"/>
        </w:numPr>
        <w:spacing w:line="240" w:lineRule="auto"/>
        <w:ind w:left="1173" w:hanging="493"/>
        <w:jc w:val="both"/>
        <w:rPr>
          <w:rStyle w:val="AZnak"/>
          <w:rFonts w:asciiTheme="majorHAnsi" w:hAnsiTheme="majorHAnsi" w:cstheme="majorHAnsi"/>
        </w:rPr>
      </w:pPr>
      <w:r w:rsidRPr="006335B4">
        <w:rPr>
          <w:rStyle w:val="AZnak"/>
          <w:rFonts w:asciiTheme="majorHAnsi" w:hAnsiTheme="majorHAnsi" w:cstheme="majorHAnsi"/>
        </w:rPr>
        <w:t>Roboty konserwatorskie.</w:t>
      </w:r>
    </w:p>
    <w:p w14:paraId="4E2F29F2" w14:textId="77777777" w:rsidR="006335B4" w:rsidRPr="006335B4" w:rsidRDefault="006335B4" w:rsidP="006335B4">
      <w:pPr>
        <w:pStyle w:val="Normalny1"/>
        <w:numPr>
          <w:ilvl w:val="1"/>
          <w:numId w:val="36"/>
        </w:numPr>
        <w:spacing w:line="240" w:lineRule="auto"/>
        <w:ind w:left="1173" w:hanging="493"/>
        <w:jc w:val="both"/>
        <w:rPr>
          <w:rStyle w:val="AZnak"/>
          <w:rFonts w:asciiTheme="majorHAnsi" w:hAnsiTheme="majorHAnsi" w:cstheme="majorHAnsi"/>
        </w:rPr>
      </w:pPr>
      <w:r w:rsidRPr="006335B4">
        <w:rPr>
          <w:rStyle w:val="AZnak"/>
          <w:rFonts w:asciiTheme="majorHAnsi" w:hAnsiTheme="majorHAnsi" w:cstheme="majorHAnsi"/>
        </w:rPr>
        <w:t>Pozostałe ustalenia dotyczące  standardu wyposażenia budynku,  zastosowanych materiałów budowlanych i rozwiązań projektowych zostaną dokonane pomiędzy Stronami Umowy na etapie projektowania. W przypadku rozbieżności lub niejasności należy przesłać zapytanie do Zamawiającego.</w:t>
      </w:r>
    </w:p>
    <w:p w14:paraId="0269012F" w14:textId="77777777" w:rsidR="006335B4" w:rsidRPr="006335B4" w:rsidRDefault="006335B4" w:rsidP="006335B4">
      <w:pPr>
        <w:pStyle w:val="Normalny1"/>
        <w:numPr>
          <w:ilvl w:val="1"/>
          <w:numId w:val="36"/>
        </w:numPr>
        <w:spacing w:line="240" w:lineRule="auto"/>
        <w:ind w:left="1173" w:hanging="493"/>
        <w:jc w:val="both"/>
        <w:rPr>
          <w:rStyle w:val="AZnak"/>
          <w:rFonts w:asciiTheme="majorHAnsi" w:hAnsiTheme="majorHAnsi" w:cstheme="majorHAnsi"/>
        </w:rPr>
      </w:pPr>
      <w:r w:rsidRPr="006335B4">
        <w:rPr>
          <w:rStyle w:val="AZnak"/>
          <w:rFonts w:asciiTheme="majorHAnsi" w:hAnsiTheme="majorHAnsi" w:cstheme="majorHAnsi"/>
        </w:rPr>
        <w:t>Dostosowanie budynku do obecnie obowiązujących norm i przepisów.</w:t>
      </w:r>
    </w:p>
    <w:p w14:paraId="115F1A81" w14:textId="77777777" w:rsidR="006335B4" w:rsidRPr="006335B4" w:rsidRDefault="006335B4" w:rsidP="006335B4">
      <w:pPr>
        <w:pStyle w:val="Normalny1"/>
        <w:numPr>
          <w:ilvl w:val="1"/>
          <w:numId w:val="36"/>
        </w:numPr>
        <w:spacing w:line="240" w:lineRule="auto"/>
        <w:ind w:left="1173" w:hanging="493"/>
        <w:jc w:val="both"/>
        <w:rPr>
          <w:rStyle w:val="AZnak"/>
          <w:rFonts w:asciiTheme="majorHAnsi" w:hAnsiTheme="majorHAnsi" w:cstheme="majorHAnsi"/>
        </w:rPr>
      </w:pPr>
      <w:r w:rsidRPr="006335B4">
        <w:rPr>
          <w:rStyle w:val="AZnak"/>
          <w:rFonts w:asciiTheme="majorHAnsi" w:hAnsiTheme="majorHAnsi" w:cstheme="majorHAnsi"/>
        </w:rPr>
        <w:t xml:space="preserve">Przy projektowaniu należy uwzględnić </w:t>
      </w:r>
      <w:r w:rsidRPr="006335B4">
        <w:rPr>
          <w:rStyle w:val="AZnak"/>
          <w:rFonts w:asciiTheme="majorHAnsi" w:hAnsiTheme="majorHAnsi" w:cstheme="majorHAnsi"/>
          <w:b/>
          <w:bCs/>
        </w:rPr>
        <w:t>„Standardy Dostępności dla Miasta Sopotu”</w:t>
      </w:r>
      <w:r w:rsidRPr="006335B4">
        <w:rPr>
          <w:rStyle w:val="AZnak"/>
          <w:rFonts w:asciiTheme="majorHAnsi" w:hAnsiTheme="majorHAnsi" w:cstheme="majorHAnsi"/>
        </w:rPr>
        <w:t xml:space="preserve"> wprowadzone przez Prezydenta Miasta Sopotu jako obowiązujące na terenie miasta Sopotu i uzyskać pozytywną opinię Zespołu ds. niepełnosprawności. </w:t>
      </w:r>
      <w:r w:rsidRPr="006335B4">
        <w:rPr>
          <w:rStyle w:val="AZnak"/>
          <w:rFonts w:asciiTheme="majorHAnsi" w:hAnsiTheme="majorHAnsi" w:cstheme="majorHAnsi"/>
          <w:b/>
          <w:bCs/>
        </w:rPr>
        <w:t>( licencja nr CPU/05/2019 ).</w:t>
      </w:r>
    </w:p>
    <w:p w14:paraId="088883B6" w14:textId="77777777" w:rsidR="006335B4" w:rsidRPr="006335B4" w:rsidRDefault="006335B4" w:rsidP="006335B4">
      <w:pPr>
        <w:pStyle w:val="Normalny1"/>
        <w:spacing w:line="240" w:lineRule="auto"/>
        <w:ind w:left="851"/>
        <w:jc w:val="both"/>
        <w:rPr>
          <w:rStyle w:val="AZnak"/>
          <w:rFonts w:asciiTheme="majorHAnsi" w:hAnsiTheme="majorHAnsi" w:cstheme="majorHAnsi"/>
        </w:rPr>
      </w:pPr>
    </w:p>
    <w:p w14:paraId="7831941D" w14:textId="77777777" w:rsidR="006335B4" w:rsidRPr="006335B4" w:rsidRDefault="006335B4" w:rsidP="006335B4">
      <w:pPr>
        <w:pStyle w:val="Normalny1"/>
        <w:numPr>
          <w:ilvl w:val="0"/>
          <w:numId w:val="36"/>
        </w:numPr>
        <w:spacing w:line="240" w:lineRule="auto"/>
        <w:ind w:left="714" w:hanging="357"/>
        <w:jc w:val="both"/>
        <w:rPr>
          <w:rFonts w:asciiTheme="majorHAnsi" w:hAnsiTheme="majorHAnsi" w:cstheme="majorHAnsi"/>
          <w:color w:val="auto"/>
        </w:rPr>
      </w:pPr>
      <w:r w:rsidRPr="006335B4">
        <w:rPr>
          <w:rFonts w:asciiTheme="majorHAnsi" w:eastAsia="Calibri" w:hAnsiTheme="majorHAnsi" w:cstheme="majorHAnsi"/>
          <w:color w:val="auto"/>
        </w:rPr>
        <w:t>Dokumentacja projektowa, specyfikacje techniczne wykonania i odbioru robót oraz przedmiary robót opracowane przez Wykonawcę w ramach zawartej umowy będą wykorzystane przez Zamawiającego do przeprowadzenia postępowania w sprawie udzielenia zamówienia publicznego na wykonanie robót budowlanych objętych przedmiotem w/w opracowań i zostaną opublikowane na stronie internetowej Zamawiającego jako części składowe Specyfikacji Istotnych Warunków Zamówienia, zgodnie z obowiązującymi przepisami prawa.</w:t>
      </w:r>
    </w:p>
    <w:p w14:paraId="210C02D1" w14:textId="77777777" w:rsidR="006335B4" w:rsidRPr="006335B4" w:rsidRDefault="006335B4" w:rsidP="006335B4">
      <w:pPr>
        <w:pStyle w:val="Normalny1"/>
        <w:spacing w:line="240" w:lineRule="auto"/>
        <w:ind w:left="714"/>
        <w:jc w:val="both"/>
        <w:rPr>
          <w:rFonts w:asciiTheme="majorHAnsi" w:hAnsiTheme="majorHAnsi" w:cstheme="majorHAnsi"/>
          <w:color w:val="auto"/>
        </w:rPr>
      </w:pPr>
      <w:r w:rsidRPr="006335B4">
        <w:rPr>
          <w:rFonts w:asciiTheme="majorHAnsi" w:eastAsia="Calibri" w:hAnsiTheme="majorHAnsi" w:cstheme="majorHAnsi"/>
          <w:color w:val="auto"/>
        </w:rPr>
        <w:t>W związku z powyższym Zamawiający wymaga aby Wykonawca w dokumentacji projektowej oraz w specyfikacjach technicznych wykonania i odbioru robót określił właściwości urządzeń i materiałów za pomocą cech technicznych i jakościowych, przy przestrzeganiu Polskich Norm przenoszących europejskie normy zharmonizowane (bez podania znaków towarowych, patentów lub pochodzenia) w sposób zgodny z przepisami ustawy z dnia 29.01.2004 r. Prawo zamówień publicznych oraz ustawy z dnia 16.04.1993 r. o zwalczaniu nieuczciwej konkurencji. Powyższy wymóg uzasadniony jest tym, że stwarzanie sytuacji powodujących pośrednio lub bezpośrednio narzucenie Wykonawcom robót przez podmioty trzecie konieczności dokonania zakupu u danego przedsiębiorcy poprzez podawanie w dokumentacji technicznej znaków towarowych, patentów lub pochodzenia urządzeń lub materiałów stanowi tzw. „czyn nieuczciwej konkurencji” w rozumieniu przepisów ustawy o zwalczaniu nieuczciwej konkurencji.</w:t>
      </w:r>
    </w:p>
    <w:p w14:paraId="64D4BD27" w14:textId="77777777" w:rsidR="006335B4" w:rsidRPr="006335B4" w:rsidRDefault="006335B4" w:rsidP="006335B4">
      <w:pPr>
        <w:pStyle w:val="Normalny1"/>
        <w:spacing w:line="240" w:lineRule="auto"/>
        <w:jc w:val="center"/>
        <w:rPr>
          <w:rFonts w:asciiTheme="majorHAnsi" w:hAnsiTheme="majorHAnsi" w:cstheme="majorHAnsi"/>
          <w:color w:val="auto"/>
        </w:rPr>
      </w:pPr>
    </w:p>
    <w:p w14:paraId="506967F8"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 3</w:t>
      </w:r>
    </w:p>
    <w:p w14:paraId="76C67706" w14:textId="77777777" w:rsidR="006335B4" w:rsidRPr="006335B4" w:rsidRDefault="006335B4" w:rsidP="006335B4">
      <w:pPr>
        <w:pStyle w:val="Normalny1"/>
        <w:spacing w:before="120" w:line="240" w:lineRule="auto"/>
        <w:jc w:val="center"/>
        <w:rPr>
          <w:rFonts w:asciiTheme="majorHAnsi" w:eastAsia="Calibri" w:hAnsiTheme="majorHAnsi" w:cstheme="majorHAnsi"/>
          <w:b/>
          <w:color w:val="auto"/>
        </w:rPr>
      </w:pPr>
      <w:r w:rsidRPr="006335B4">
        <w:rPr>
          <w:rFonts w:asciiTheme="majorHAnsi" w:eastAsia="Calibri" w:hAnsiTheme="majorHAnsi" w:cstheme="majorHAnsi"/>
          <w:b/>
          <w:color w:val="auto"/>
        </w:rPr>
        <w:t>OBOWIĄZKI WYKONAWCY</w:t>
      </w:r>
    </w:p>
    <w:p w14:paraId="36D10A88" w14:textId="77777777" w:rsidR="006335B4" w:rsidRPr="006335B4" w:rsidRDefault="006335B4" w:rsidP="002900AA">
      <w:pPr>
        <w:pStyle w:val="Normalny1"/>
        <w:numPr>
          <w:ilvl w:val="0"/>
          <w:numId w:val="31"/>
        </w:numPr>
        <w:tabs>
          <w:tab w:val="left" w:pos="1004"/>
        </w:tabs>
        <w:spacing w:before="120" w:line="240" w:lineRule="auto"/>
        <w:ind w:left="697"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przeprowadzi wizję lokalną w terenie, gdzie mają być wykonywane roboty oraz uzyska na własną odpowiedzialność i ryzyko wszelkie informacje, które mogą być konieczne do przygotowania dokumentacji. </w:t>
      </w:r>
    </w:p>
    <w:p w14:paraId="0C8DC5DF"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uzyska wszelkie wymagane opinie, prawomocne pozwolenia, sprawdzenia, uzgodnienia, zatwierdzenia dokumentacji projektowej wymagane przepisami prawa, w tym uzgodnienia z Zamawiającym, </w:t>
      </w:r>
      <w:r w:rsidRPr="006335B4">
        <w:rPr>
          <w:rFonts w:asciiTheme="majorHAnsi" w:eastAsia="Calibri" w:hAnsiTheme="majorHAnsi" w:cstheme="majorHAnsi"/>
          <w:b/>
          <w:bCs/>
          <w:color w:val="auto"/>
        </w:rPr>
        <w:t xml:space="preserve">rzeczoznawcami: pożarowym, sanitarnym, bhp, ochroną środowiska </w:t>
      </w:r>
      <w:r w:rsidRPr="006335B4">
        <w:rPr>
          <w:rFonts w:asciiTheme="majorHAnsi" w:eastAsia="Calibri" w:hAnsiTheme="majorHAnsi" w:cstheme="majorHAnsi"/>
          <w:color w:val="auto"/>
        </w:rPr>
        <w:t>i inne wymagane dla uzyskania pozwolenia na budowę, jeśli są wymagane .</w:t>
      </w:r>
    </w:p>
    <w:p w14:paraId="35ECB3E9"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wykona wielobranżową dokumentację projektową (zwaną dalej „Dokumentacją”) zgodnie z przekazanymi i uzyskanymi warunkami technicznymi, obowiązującymi przepisami, normami, oraz ze sztuką budowlaną. Dokumentacja winna być opatrzona klauzulą zgodności i sprawdzenia oraz zawierać oświadczenie Wykonawcy o jej kompletności i przydatności z punktu widzenia celu, któremu ma służyć. </w:t>
      </w:r>
    </w:p>
    <w:p w14:paraId="54BEB873"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Zamawiający wymaga dokonania sprawdzenia dokumentacji projektowej, (poszczególnych projektów branżowych) przez osoby posiadające wymagane uprawnienia do pełnienia samodzielnych funkcji technicznych w budownictwie w zakresie projektowania bez ograniczeń. Dokumentacja musi zawierać podpisy uprawnionych osób sprawdzających oraz autorów projektów. </w:t>
      </w:r>
    </w:p>
    <w:p w14:paraId="33B70692"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w trakcie realizacji dokumentacji projektowej, zobowiązany jest do uzyskania pisemnego uzgodnienia z Zamawiającym proponowanych rozwiązań projektowych, w tym w szczególności:</w:t>
      </w:r>
    </w:p>
    <w:p w14:paraId="0F83CD02" w14:textId="77777777" w:rsidR="006335B4" w:rsidRPr="006335B4" w:rsidRDefault="006335B4" w:rsidP="00244AA6">
      <w:pPr>
        <w:pStyle w:val="podpunkta"/>
      </w:pPr>
      <w:r w:rsidRPr="006335B4">
        <w:t>ewentualnego odstępstwa od przekazanej koncepcji architektoniczno-urbanistycznej;</w:t>
      </w:r>
    </w:p>
    <w:p w14:paraId="4E5C8185" w14:textId="77777777" w:rsidR="006335B4" w:rsidRPr="006335B4" w:rsidRDefault="006335B4" w:rsidP="00244AA6">
      <w:pPr>
        <w:pStyle w:val="podpunkta"/>
      </w:pPr>
      <w:r w:rsidRPr="006335B4">
        <w:t>treści specyfikacji technicznych wykonania i odbioru robót budowlanych (STWIORB) dla projektów wykonawczych;</w:t>
      </w:r>
    </w:p>
    <w:p w14:paraId="4DE1A335" w14:textId="77777777" w:rsidR="006335B4" w:rsidRPr="006335B4" w:rsidRDefault="006335B4" w:rsidP="00244AA6">
      <w:pPr>
        <w:pStyle w:val="podpunkta"/>
      </w:pPr>
      <w:r w:rsidRPr="006335B4">
        <w:t xml:space="preserve">materiałów i urządzeń - zastosowanych w dokumentacji projektowej;  </w:t>
      </w:r>
    </w:p>
    <w:p w14:paraId="643F0490" w14:textId="77777777" w:rsidR="006335B4" w:rsidRPr="006335B4" w:rsidRDefault="006335B4" w:rsidP="00244AA6">
      <w:pPr>
        <w:pStyle w:val="podpunkta"/>
      </w:pPr>
      <w:r w:rsidRPr="006335B4">
        <w:t>rozwiązań projektowo-technicznych w zakresie: ogrzewania,  miejsca i sposobu  pomiarów zużytego ciepła ( w tym ciepła do podgrzewania wody użytkowej);</w:t>
      </w:r>
    </w:p>
    <w:p w14:paraId="609F001F" w14:textId="77777777" w:rsidR="006335B4" w:rsidRPr="006335B4" w:rsidRDefault="006335B4" w:rsidP="00244AA6">
      <w:pPr>
        <w:pStyle w:val="podpunkta"/>
      </w:pPr>
      <w:r w:rsidRPr="006335B4">
        <w:t xml:space="preserve">rozwiązań projektowo-technicznych przegród budowlanych: wodoszczelnych lub na których zastosowano izolacje przeciwwodną, w tym: dachów. </w:t>
      </w:r>
    </w:p>
    <w:p w14:paraId="4ED4901C" w14:textId="77777777" w:rsidR="006335B4" w:rsidRPr="006335B4" w:rsidRDefault="006335B4" w:rsidP="00244AA6">
      <w:pPr>
        <w:pStyle w:val="podpunkta"/>
      </w:pPr>
      <w:r w:rsidRPr="006335B4">
        <w:t>Przedstawione przez Wykonawcę rozwiązania, o których mowa w pkt. b) c) d) Zamawiający uzgodni lub odrzuci wraz z uzasadnieniem w terminie do 7 dni od daty ich przedłożenia Zamawiającemu;</w:t>
      </w:r>
    </w:p>
    <w:p w14:paraId="4BA95CC3"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sporządzi kosztorysy na podstawie normatywów określonych w Katalogach Nakładów Rzeczowych (KNR), przy użyciu średnich, dla rejonu Pomorskiego, cen stawek robocizny kosztorysowej, materiałów, urządzeń, i pracy sprzętu budowlanego oraz wskaźników narzutów kosztów: </w:t>
      </w:r>
      <w:proofErr w:type="spellStart"/>
      <w:r w:rsidRPr="006335B4">
        <w:rPr>
          <w:rFonts w:asciiTheme="majorHAnsi" w:eastAsia="Calibri" w:hAnsiTheme="majorHAnsi" w:cstheme="majorHAnsi"/>
          <w:color w:val="auto"/>
        </w:rPr>
        <w:t>Kp</w:t>
      </w:r>
      <w:proofErr w:type="spellEnd"/>
      <w:r w:rsidRPr="006335B4">
        <w:rPr>
          <w:rFonts w:asciiTheme="majorHAnsi" w:eastAsia="Calibri" w:hAnsiTheme="majorHAnsi" w:cstheme="majorHAnsi"/>
          <w:color w:val="auto"/>
        </w:rPr>
        <w:t xml:space="preserve">, Z, określonych w ogólnodostępnych informatorach cen takich jak np.: - „SEKOCENBUD", „INTERCENBUD”, „ORGBUD” itp.,  </w:t>
      </w:r>
    </w:p>
    <w:p w14:paraId="3B586F78"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 ramach niniejszej umowy Wykonawca sporządzi Świadectwa charakterystyki energetycznej, zgodnie z Rozporządzeniem Ministra Infrastruktury i Rozwoju z dnia 27.02.2015 r. w sprawie metodologii obliczania charakterystyki energetycznej budynku i lokalu mieszkalnego lub części budynku stanowiącej samodzielną całość </w:t>
      </w:r>
      <w:proofErr w:type="spellStart"/>
      <w:r w:rsidRPr="006335B4">
        <w:rPr>
          <w:rFonts w:asciiTheme="majorHAnsi" w:eastAsia="Calibri" w:hAnsiTheme="majorHAnsi" w:cstheme="majorHAnsi"/>
          <w:color w:val="auto"/>
        </w:rPr>
        <w:t>techniczno</w:t>
      </w:r>
      <w:proofErr w:type="spellEnd"/>
      <w:r w:rsidRPr="006335B4">
        <w:rPr>
          <w:rFonts w:asciiTheme="majorHAnsi" w:eastAsia="Calibri" w:hAnsiTheme="majorHAnsi" w:cstheme="majorHAnsi"/>
          <w:color w:val="auto"/>
        </w:rPr>
        <w:t xml:space="preserve"> - użytkową oraz sposobu sporządzania i wzorów świadectw ich charakterystyki energetycznej (Dz. U. 2015.376 ze zm.), podpisane przez osobę uprawnioną do wystawiania świadectw zgodnie z Ustawą z dnia 29 sierpnie 2014 r. o charakterystyce energetycznej budynków. </w:t>
      </w:r>
    </w:p>
    <w:p w14:paraId="4AB92523"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 rozwiązaniach projektowych będą stosowane wyroby, materiały i urządzenia dopuszczone do stosowania w budownictwie. </w:t>
      </w:r>
    </w:p>
    <w:p w14:paraId="3BD281B0"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hAnsiTheme="majorHAnsi" w:cstheme="majorHAnsi"/>
          <w:color w:val="auto"/>
        </w:rPr>
      </w:pPr>
      <w:r w:rsidRPr="006335B4">
        <w:rPr>
          <w:rFonts w:asciiTheme="majorHAnsi" w:eastAsia="Calibri" w:hAnsiTheme="majorHAnsi" w:cstheme="majorHAnsi"/>
          <w:color w:val="auto"/>
        </w:rPr>
        <w:t xml:space="preserve">Wykonawca ponosi odpowiedzialność z tytułu przepisów wynikających z ustawy z dnia 4 lutego 1994r. o prawach autorskich i pokrewnych </w:t>
      </w:r>
    </w:p>
    <w:p w14:paraId="15C60BD7"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odpowiada za działania i zaniechania osób, z których pomocą wykonuje przedmiot umowy, jak również osób, którym wykonanie przedmiotu umowy powierza, jak za własne działanie i zaniechanie.</w:t>
      </w:r>
    </w:p>
    <w:p w14:paraId="69C0F4D8"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sprawować będzie wielobranżowy nadzór autorski nad pracami budowlanymi wykonywanymi na podstawie dokumentacji projektowo- kosztorysowej opracowanej i dostarczonej przez siebie na podstawie niniejszej umowy. Wykonawca będzie pełnić nadzór autorski zgodnie z obowiązującymi w tym zakresie przepisami prawa budowlanego.</w:t>
      </w:r>
    </w:p>
    <w:p w14:paraId="2A7DF616"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Zakres wielobranżowego nadzoru autorskiego będzie obejmować w szczególności:</w:t>
      </w:r>
    </w:p>
    <w:p w14:paraId="3D5667E2" w14:textId="77777777" w:rsidR="006335B4" w:rsidRPr="006335B4" w:rsidRDefault="006335B4" w:rsidP="00244AA6">
      <w:pPr>
        <w:pStyle w:val="podpunkta"/>
      </w:pPr>
      <w:r w:rsidRPr="006335B4">
        <w:t>nadzór w toku realizacji inwestycji nad zgodnością rozwiązań technicznych, materiałowych i użytkowych z dokumentacją projektową i obowiązującymi przepisami, w tym techniczno-budowlanymi oraz obowiązującymi normami;</w:t>
      </w:r>
    </w:p>
    <w:p w14:paraId="36DC244A" w14:textId="77777777" w:rsidR="006335B4" w:rsidRPr="006335B4" w:rsidRDefault="006335B4" w:rsidP="00244AA6">
      <w:pPr>
        <w:pStyle w:val="podpunkta"/>
      </w:pPr>
      <w:r w:rsidRPr="006335B4">
        <w:t>uzupełnianie szczegółów dokumentacji projektowej;</w:t>
      </w:r>
    </w:p>
    <w:p w14:paraId="366906E5" w14:textId="77777777" w:rsidR="006335B4" w:rsidRPr="006335B4" w:rsidRDefault="006335B4" w:rsidP="00244AA6">
      <w:pPr>
        <w:pStyle w:val="podpunkta"/>
      </w:pPr>
      <w:r w:rsidRPr="006335B4">
        <w:t>wyjaśnianie Zamawiającemu i wykonawcy robót budowlanych wątpliwości dotyczących rozwiązań przyjętych w dokumentacji projektowej powstałych w toku realizacji inwestycji oraz ewentualne uzupełnienie dokumentacji projektowej o rysunki szczegółowe;</w:t>
      </w:r>
    </w:p>
    <w:p w14:paraId="763A5B20" w14:textId="77777777" w:rsidR="006335B4" w:rsidRPr="006335B4" w:rsidRDefault="006335B4" w:rsidP="00244AA6">
      <w:pPr>
        <w:pStyle w:val="podpunkta"/>
      </w:pPr>
      <w:r w:rsidRPr="006335B4">
        <w:t>stwierdzenie w toku wykonywania robót budowlanych zgodności realizacji z dokumentacją projektową;</w:t>
      </w:r>
    </w:p>
    <w:p w14:paraId="37C6D5F5" w14:textId="77777777" w:rsidR="006335B4" w:rsidRPr="006335B4" w:rsidRDefault="006335B4" w:rsidP="00244AA6">
      <w:pPr>
        <w:pStyle w:val="podpunkta"/>
      </w:pPr>
      <w:r w:rsidRPr="006335B4">
        <w:t xml:space="preserve">uzgodnienie możliwości wprowadzenia rozwiązań zamiennych w stosunku do przewidzianych w dokumentacji projektowej, zgłoszonych przez Zamawiającego lub wykonawcę robót budowlanych. </w:t>
      </w:r>
    </w:p>
    <w:p w14:paraId="620AF13E" w14:textId="77777777" w:rsidR="006335B4" w:rsidRPr="006335B4" w:rsidRDefault="006335B4" w:rsidP="006335B4">
      <w:pPr>
        <w:pStyle w:val="Normalny1"/>
        <w:spacing w:line="240" w:lineRule="auto"/>
        <w:ind w:left="340"/>
        <w:jc w:val="both"/>
        <w:rPr>
          <w:rFonts w:asciiTheme="majorHAnsi" w:eastAsia="Calibri" w:hAnsiTheme="majorHAnsi" w:cstheme="majorHAnsi"/>
          <w:color w:val="auto"/>
        </w:rPr>
      </w:pPr>
      <w:r w:rsidRPr="006335B4">
        <w:rPr>
          <w:rFonts w:asciiTheme="majorHAnsi" w:eastAsia="Calibri" w:hAnsiTheme="majorHAnsi" w:cstheme="majorHAnsi"/>
          <w:color w:val="auto"/>
        </w:rPr>
        <w:t>Ponadto na wezwanie Zamawiającego:</w:t>
      </w:r>
    </w:p>
    <w:p w14:paraId="58D5BE2D" w14:textId="77777777" w:rsidR="006335B4" w:rsidRPr="006335B4" w:rsidRDefault="006335B4" w:rsidP="006335B4">
      <w:pPr>
        <w:pStyle w:val="Normalny1"/>
        <w:numPr>
          <w:ilvl w:val="0"/>
          <w:numId w:val="50"/>
        </w:numPr>
        <w:spacing w:line="240" w:lineRule="auto"/>
        <w:jc w:val="both"/>
        <w:rPr>
          <w:rFonts w:asciiTheme="majorHAnsi" w:hAnsiTheme="majorHAnsi" w:cstheme="majorHAnsi"/>
          <w:color w:val="auto"/>
        </w:rPr>
      </w:pPr>
      <w:r w:rsidRPr="006335B4">
        <w:rPr>
          <w:rFonts w:asciiTheme="majorHAnsi" w:eastAsia="Calibri" w:hAnsiTheme="majorHAnsi" w:cstheme="majorHAnsi"/>
          <w:color w:val="auto"/>
        </w:rPr>
        <w:t xml:space="preserve">udział w komisjach </w:t>
      </w:r>
      <w:r w:rsidRPr="006335B4">
        <w:rPr>
          <w:rFonts w:asciiTheme="majorHAnsi" w:eastAsia="Calibri" w:hAnsiTheme="majorHAnsi" w:cstheme="majorHAnsi"/>
          <w:i/>
          <w:iCs/>
          <w:color w:val="auto"/>
        </w:rPr>
        <w:t>(w tym odbiorowych)</w:t>
      </w:r>
      <w:r w:rsidRPr="006335B4">
        <w:rPr>
          <w:rFonts w:asciiTheme="majorHAnsi" w:eastAsia="Calibri" w:hAnsiTheme="majorHAnsi" w:cstheme="majorHAnsi"/>
          <w:color w:val="auto"/>
        </w:rPr>
        <w:t xml:space="preserve"> oraz w </w:t>
      </w:r>
      <w:r w:rsidRPr="006335B4">
        <w:rPr>
          <w:rFonts w:asciiTheme="majorHAnsi" w:eastAsia="Calibri" w:hAnsiTheme="majorHAnsi" w:cstheme="majorHAnsi"/>
          <w:b/>
          <w:bCs/>
          <w:color w:val="auto"/>
        </w:rPr>
        <w:t>naradach technicznych.</w:t>
      </w:r>
    </w:p>
    <w:p w14:paraId="1AED9858" w14:textId="77777777" w:rsidR="006335B4" w:rsidRPr="006335B4" w:rsidRDefault="006335B4" w:rsidP="006335B4">
      <w:pPr>
        <w:pStyle w:val="Normalny1"/>
        <w:spacing w:line="240" w:lineRule="auto"/>
        <w:ind w:left="340"/>
        <w:jc w:val="both"/>
        <w:rPr>
          <w:rFonts w:asciiTheme="majorHAnsi" w:eastAsia="Calibri" w:hAnsiTheme="majorHAnsi" w:cstheme="majorHAnsi"/>
          <w:color w:val="auto"/>
        </w:rPr>
      </w:pPr>
    </w:p>
    <w:p w14:paraId="27FA3333" w14:textId="77777777" w:rsidR="006335B4" w:rsidRPr="006335B4" w:rsidRDefault="006335B4" w:rsidP="006335B4">
      <w:pPr>
        <w:pStyle w:val="Normalny1"/>
        <w:spacing w:line="240" w:lineRule="auto"/>
        <w:ind w:left="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 ramach wynagrodzenia za sprawowanie wielobranżowego nadzoru autorskiego Wykonawca jest zobowiązany ponadto do: </w:t>
      </w:r>
    </w:p>
    <w:p w14:paraId="448AED17" w14:textId="77777777" w:rsidR="006335B4" w:rsidRPr="006335B4" w:rsidRDefault="006335B4" w:rsidP="006335B4">
      <w:pPr>
        <w:pStyle w:val="Normalny1"/>
        <w:numPr>
          <w:ilvl w:val="0"/>
          <w:numId w:val="51"/>
        </w:numPr>
        <w:spacing w:line="240" w:lineRule="auto"/>
        <w:jc w:val="both"/>
        <w:rPr>
          <w:rFonts w:asciiTheme="majorHAnsi" w:eastAsia="Calibri" w:hAnsiTheme="majorHAnsi" w:cstheme="majorHAnsi"/>
          <w:color w:val="auto"/>
        </w:rPr>
      </w:pPr>
      <w:r w:rsidRPr="006335B4">
        <w:rPr>
          <w:rFonts w:asciiTheme="majorHAnsi" w:hAnsiTheme="majorHAnsi" w:cstheme="majorHAnsi"/>
        </w:rPr>
        <w:t>pobytu na budowie Wykonawcy i/lub autorów projektów branżowych na każde wezwanie Zamawiającego lub osoby upoważnionej przez Zamawiającego, przy czym wezwanie to winno być przesłane do Wykonawcy drogą mailową i/lub faxem w terminie, co najmniej 3 dni roboczych przed wyznaczonym terminem pobytu,</w:t>
      </w:r>
    </w:p>
    <w:p w14:paraId="20B662B9" w14:textId="77777777" w:rsidR="006335B4" w:rsidRPr="006335B4" w:rsidRDefault="006335B4" w:rsidP="006335B4">
      <w:pPr>
        <w:pStyle w:val="Normalny1"/>
        <w:numPr>
          <w:ilvl w:val="0"/>
          <w:numId w:val="51"/>
        </w:numPr>
        <w:spacing w:line="240" w:lineRule="auto"/>
        <w:jc w:val="both"/>
        <w:rPr>
          <w:rFonts w:asciiTheme="majorHAnsi" w:eastAsia="Calibri" w:hAnsiTheme="majorHAnsi" w:cstheme="majorHAnsi"/>
          <w:color w:val="auto"/>
        </w:rPr>
      </w:pPr>
      <w:r w:rsidRPr="006335B4">
        <w:rPr>
          <w:rFonts w:asciiTheme="majorHAnsi" w:hAnsiTheme="majorHAnsi" w:cstheme="majorHAnsi"/>
        </w:rPr>
        <w:t>udzielania w terminie 2 dni roboczych (od otrzymania przez Wykonawcę pytania drogą mailową i/lub faxem) odpowiedzi na zapytania dotyczące dokumentacji projektowej, kierowane do Zamawiającego (lub podmiotu wskazanego przez Zamawiającego) w trakcie prowadzonego postępowania o udzielenie zamówienia publicznego na wykonanie robót budowlanych, realizowanych na podstawie dokumentacji projektowej, której dotyczy niniejszy Przedmiot Umowy,</w:t>
      </w:r>
    </w:p>
    <w:p w14:paraId="0FF6251B" w14:textId="77777777" w:rsidR="006335B4" w:rsidRPr="006335B4" w:rsidRDefault="006335B4" w:rsidP="006335B4">
      <w:pPr>
        <w:pStyle w:val="Normalny1"/>
        <w:numPr>
          <w:ilvl w:val="0"/>
          <w:numId w:val="51"/>
        </w:numPr>
        <w:spacing w:line="240" w:lineRule="auto"/>
        <w:jc w:val="both"/>
        <w:rPr>
          <w:rFonts w:asciiTheme="majorHAnsi" w:eastAsia="Calibri" w:hAnsiTheme="majorHAnsi" w:cstheme="majorHAnsi"/>
          <w:color w:val="auto"/>
        </w:rPr>
      </w:pPr>
      <w:r w:rsidRPr="006335B4">
        <w:rPr>
          <w:rFonts w:asciiTheme="majorHAnsi" w:hAnsiTheme="majorHAnsi" w:cstheme="majorHAnsi"/>
        </w:rPr>
        <w:t>udzielanie w terminie 3 dni roboczych wyjaśnień do dokumentacji w okresie od rozpoczęcia robót budowlanych do dnia zakończenia robót budowlanych, oraz w terminie 5 dni roboczych - jeżeli wyjaśnienia będą wymagały sporządzenia dodatkowych rysunków lub pobytu na budowie,</w:t>
      </w:r>
    </w:p>
    <w:p w14:paraId="70FA44BD" w14:textId="77777777" w:rsidR="006335B4" w:rsidRPr="006335B4" w:rsidRDefault="006335B4" w:rsidP="006335B4">
      <w:pPr>
        <w:pStyle w:val="Normalny1"/>
        <w:numPr>
          <w:ilvl w:val="0"/>
          <w:numId w:val="51"/>
        </w:numPr>
        <w:spacing w:line="240" w:lineRule="auto"/>
        <w:jc w:val="both"/>
        <w:rPr>
          <w:rFonts w:asciiTheme="majorHAnsi" w:eastAsia="Calibri" w:hAnsiTheme="majorHAnsi" w:cstheme="majorHAnsi"/>
          <w:color w:val="auto"/>
        </w:rPr>
      </w:pPr>
      <w:r w:rsidRPr="006335B4">
        <w:rPr>
          <w:rFonts w:asciiTheme="majorHAnsi" w:hAnsiTheme="majorHAnsi" w:cstheme="majorHAnsi"/>
        </w:rPr>
        <w:t>pełnienia funkcji koordynatora Podwykonawców (autorów projektów branżowych, którzy realizowali dokumentację projektową wchodzącą w zakres przedmiotu niniejszej umowy).</w:t>
      </w:r>
    </w:p>
    <w:p w14:paraId="4C2BEEE3"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 przypadku podejrzenia nieskutecznego przesłania informacji drogą e-mailową Zamawiający przekaże informacje do Wykonawcy, o których mowa w ust.12  pkt g) h) i) drogą telefoniczną.</w:t>
      </w:r>
    </w:p>
    <w:p w14:paraId="4C78476A" w14:textId="77777777" w:rsidR="006335B4" w:rsidRPr="006335B4" w:rsidRDefault="006335B4" w:rsidP="006335B4">
      <w:pPr>
        <w:pStyle w:val="Normalny1"/>
        <w:numPr>
          <w:ilvl w:val="0"/>
          <w:numId w:val="31"/>
        </w:numPr>
        <w:tabs>
          <w:tab w:val="left" w:pos="1004"/>
        </w:tabs>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uzyska odstępstwa od przepisów techniczno-budowlanych, pożarowych i innych jeżeli będzie to niezbędne do wykonania prac projektowych.</w:t>
      </w:r>
    </w:p>
    <w:p w14:paraId="3D589C41" w14:textId="77777777" w:rsidR="006335B4" w:rsidRPr="006335B4" w:rsidRDefault="006335B4" w:rsidP="006335B4">
      <w:pPr>
        <w:pStyle w:val="Normalny1"/>
        <w:tabs>
          <w:tab w:val="left" w:pos="1004"/>
        </w:tabs>
        <w:spacing w:line="240" w:lineRule="auto"/>
        <w:jc w:val="both"/>
        <w:rPr>
          <w:rFonts w:asciiTheme="majorHAnsi" w:hAnsiTheme="majorHAnsi" w:cstheme="majorHAnsi"/>
          <w:color w:val="auto"/>
        </w:rPr>
      </w:pPr>
    </w:p>
    <w:p w14:paraId="0B6F2EED" w14:textId="77777777" w:rsidR="006335B4" w:rsidRPr="006335B4" w:rsidRDefault="006335B4" w:rsidP="006335B4">
      <w:pPr>
        <w:pStyle w:val="Normalny1"/>
        <w:spacing w:line="240" w:lineRule="auto"/>
        <w:ind w:left="340"/>
        <w:jc w:val="center"/>
        <w:rPr>
          <w:rFonts w:asciiTheme="majorHAnsi" w:hAnsiTheme="majorHAnsi" w:cstheme="majorHAnsi"/>
          <w:color w:val="auto"/>
        </w:rPr>
      </w:pPr>
      <w:r w:rsidRPr="006335B4">
        <w:rPr>
          <w:rFonts w:asciiTheme="majorHAnsi" w:eastAsia="Calibri" w:hAnsiTheme="majorHAnsi" w:cstheme="majorHAnsi"/>
          <w:b/>
          <w:color w:val="auto"/>
        </w:rPr>
        <w:t>§ 4</w:t>
      </w:r>
    </w:p>
    <w:p w14:paraId="4367EE3F"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TERMINY WYKONANIA UMOWY</w:t>
      </w:r>
    </w:p>
    <w:p w14:paraId="052BD0EA" w14:textId="77777777" w:rsidR="006335B4" w:rsidRPr="006335B4" w:rsidRDefault="006335B4" w:rsidP="002900AA">
      <w:pPr>
        <w:pStyle w:val="Normalny1"/>
        <w:spacing w:before="120" w:line="240" w:lineRule="auto"/>
        <w:jc w:val="both"/>
        <w:rPr>
          <w:rFonts w:asciiTheme="majorHAnsi" w:hAnsiTheme="majorHAnsi" w:cstheme="majorHAnsi"/>
          <w:color w:val="auto"/>
        </w:rPr>
      </w:pPr>
      <w:r w:rsidRPr="006335B4">
        <w:rPr>
          <w:rFonts w:asciiTheme="majorHAnsi" w:eastAsia="Calibri" w:hAnsiTheme="majorHAnsi" w:cstheme="majorHAnsi"/>
          <w:color w:val="auto"/>
        </w:rPr>
        <w:t>Wykonawca zobowiązuje się wykonać:</w:t>
      </w:r>
    </w:p>
    <w:p w14:paraId="7CFA554E" w14:textId="77777777" w:rsidR="006335B4" w:rsidRPr="006335B4" w:rsidRDefault="006335B4" w:rsidP="006335B4">
      <w:pPr>
        <w:pStyle w:val="Normalny1"/>
        <w:numPr>
          <w:ilvl w:val="0"/>
          <w:numId w:val="40"/>
        </w:numPr>
        <w:tabs>
          <w:tab w:val="left" w:pos="1004"/>
        </w:tabs>
        <w:spacing w:before="120" w:line="240" w:lineRule="auto"/>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Dokumentację projektową wchodząca w zakres </w:t>
      </w:r>
      <w:r w:rsidRPr="006335B4">
        <w:rPr>
          <w:rFonts w:asciiTheme="majorHAnsi" w:eastAsia="Calibri" w:hAnsiTheme="majorHAnsi" w:cstheme="majorHAnsi"/>
          <w:b/>
          <w:bCs/>
          <w:color w:val="auto"/>
        </w:rPr>
        <w:t>Etapu 0</w:t>
      </w:r>
      <w:r w:rsidRPr="006335B4">
        <w:rPr>
          <w:rFonts w:asciiTheme="majorHAnsi" w:eastAsia="Calibri" w:hAnsiTheme="majorHAnsi" w:cstheme="majorHAnsi"/>
          <w:color w:val="auto"/>
        </w:rPr>
        <w:t xml:space="preserve"> w terminie do </w:t>
      </w:r>
      <w:r w:rsidRPr="006335B4">
        <w:rPr>
          <w:rFonts w:asciiTheme="majorHAnsi" w:eastAsia="Calibri" w:hAnsiTheme="majorHAnsi" w:cstheme="majorHAnsi"/>
          <w:b/>
          <w:bCs/>
          <w:color w:val="auto"/>
        </w:rPr>
        <w:t>40 dni</w:t>
      </w:r>
      <w:r w:rsidRPr="006335B4">
        <w:rPr>
          <w:rFonts w:asciiTheme="majorHAnsi" w:eastAsia="Calibri" w:hAnsiTheme="majorHAnsi" w:cstheme="majorHAnsi"/>
          <w:color w:val="auto"/>
        </w:rPr>
        <w:t xml:space="preserve"> od dnia podpisania Umowy</w:t>
      </w:r>
    </w:p>
    <w:p w14:paraId="2AA7894C" w14:textId="77777777" w:rsidR="006335B4" w:rsidRPr="006335B4" w:rsidRDefault="006335B4" w:rsidP="006335B4">
      <w:pPr>
        <w:pStyle w:val="Normalny1"/>
        <w:numPr>
          <w:ilvl w:val="0"/>
          <w:numId w:val="40"/>
        </w:numPr>
        <w:tabs>
          <w:tab w:val="left" w:pos="1004"/>
        </w:tabs>
        <w:spacing w:before="120" w:line="240" w:lineRule="auto"/>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wielobranżową dokumentację projektowo-kosztorysową, tj. </w:t>
      </w:r>
      <w:r w:rsidRPr="006335B4">
        <w:rPr>
          <w:rFonts w:asciiTheme="majorHAnsi" w:eastAsia="Calibri" w:hAnsiTheme="majorHAnsi" w:cstheme="majorHAnsi"/>
          <w:b/>
          <w:bCs/>
          <w:color w:val="auto"/>
        </w:rPr>
        <w:t>Etapu  I, II</w:t>
      </w:r>
      <w:r w:rsidRPr="006335B4">
        <w:rPr>
          <w:rFonts w:asciiTheme="majorHAnsi" w:eastAsia="Calibri" w:hAnsiTheme="majorHAnsi" w:cstheme="majorHAnsi"/>
          <w:color w:val="auto"/>
        </w:rPr>
        <w:t xml:space="preserve"> umowy, </w:t>
      </w:r>
      <w:r w:rsidRPr="006335B4">
        <w:rPr>
          <w:rFonts w:asciiTheme="majorHAnsi" w:eastAsia="Calibri" w:hAnsiTheme="majorHAnsi" w:cstheme="majorHAnsi"/>
          <w:b/>
          <w:bCs/>
          <w:color w:val="auto"/>
        </w:rPr>
        <w:t>w terminie  260 dni</w:t>
      </w:r>
      <w:r w:rsidRPr="006335B4">
        <w:rPr>
          <w:rFonts w:asciiTheme="majorHAnsi" w:eastAsia="Calibri" w:hAnsiTheme="majorHAnsi" w:cstheme="majorHAnsi"/>
          <w:color w:val="auto"/>
        </w:rPr>
        <w:t xml:space="preserve"> od dnia podpisania niniejszej Umowy, </w:t>
      </w:r>
    </w:p>
    <w:p w14:paraId="784AFB1A" w14:textId="77777777" w:rsidR="006335B4" w:rsidRPr="006335B4" w:rsidRDefault="006335B4" w:rsidP="006335B4">
      <w:pPr>
        <w:pStyle w:val="Normalny1"/>
        <w:numPr>
          <w:ilvl w:val="0"/>
          <w:numId w:val="40"/>
        </w:numPr>
        <w:tabs>
          <w:tab w:val="left" w:pos="1004"/>
        </w:tabs>
        <w:spacing w:before="120" w:line="240" w:lineRule="auto"/>
        <w:jc w:val="both"/>
        <w:rPr>
          <w:rFonts w:asciiTheme="majorHAnsi" w:eastAsia="Calibri" w:hAnsiTheme="majorHAnsi" w:cstheme="majorHAnsi"/>
          <w:color w:val="auto"/>
        </w:rPr>
      </w:pPr>
      <w:r w:rsidRPr="006335B4">
        <w:rPr>
          <w:rFonts w:asciiTheme="majorHAnsi" w:eastAsia="Calibri" w:hAnsiTheme="majorHAnsi" w:cstheme="majorHAnsi"/>
          <w:color w:val="auto"/>
        </w:rPr>
        <w:t>sprawowanie wielobranżowego nadzoru autorskiego, do dnia uzyskania przez Zamawiającego decyzji z pozwoleniem na użytkowanie budynku zrealizowanego na podstawie dokumentacji projektowej będącej przedmiotem niniejszej Umowy. Planowany termin realizacji robót budowlanych to lata 2026 – 2027, jednak nie krócej niż do uzyskania przez Zamawiającego pozwolenia na użytkowanie</w:t>
      </w:r>
    </w:p>
    <w:p w14:paraId="6F90141F" w14:textId="77777777" w:rsidR="006335B4" w:rsidRPr="006335B4" w:rsidRDefault="006335B4" w:rsidP="006335B4">
      <w:pPr>
        <w:pStyle w:val="Normalny1"/>
        <w:tabs>
          <w:tab w:val="left" w:pos="1004"/>
        </w:tabs>
        <w:spacing w:before="120" w:line="240" w:lineRule="auto"/>
        <w:ind w:left="927"/>
        <w:jc w:val="both"/>
        <w:rPr>
          <w:rFonts w:asciiTheme="majorHAnsi" w:eastAsia="Calibri" w:hAnsiTheme="majorHAnsi" w:cstheme="majorHAnsi"/>
          <w:color w:val="auto"/>
        </w:rPr>
      </w:pPr>
    </w:p>
    <w:p w14:paraId="0560D6E3" w14:textId="77777777" w:rsidR="006335B4" w:rsidRPr="006335B4" w:rsidRDefault="006335B4" w:rsidP="006335B4">
      <w:pPr>
        <w:pStyle w:val="Normalny1"/>
        <w:spacing w:line="240" w:lineRule="auto"/>
        <w:ind w:left="340"/>
        <w:jc w:val="center"/>
        <w:rPr>
          <w:rFonts w:asciiTheme="majorHAnsi" w:hAnsiTheme="majorHAnsi" w:cstheme="majorHAnsi"/>
          <w:color w:val="auto"/>
        </w:rPr>
      </w:pPr>
      <w:r w:rsidRPr="006335B4">
        <w:rPr>
          <w:rFonts w:asciiTheme="majorHAnsi" w:eastAsia="Calibri" w:hAnsiTheme="majorHAnsi" w:cstheme="majorHAnsi"/>
          <w:b/>
          <w:color w:val="auto"/>
        </w:rPr>
        <w:t>§ 5</w:t>
      </w:r>
    </w:p>
    <w:p w14:paraId="6F206C0C"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WYNAGRODZENIE</w:t>
      </w:r>
    </w:p>
    <w:p w14:paraId="49DE014B" w14:textId="77777777" w:rsidR="006335B4" w:rsidRPr="006335B4" w:rsidRDefault="006335B4" w:rsidP="002900AA">
      <w:pPr>
        <w:pStyle w:val="Normalny1"/>
        <w:numPr>
          <w:ilvl w:val="0"/>
          <w:numId w:val="33"/>
        </w:numPr>
        <w:spacing w:before="12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Wynagrodzenie ryczałtowe za wykonanie Przedmiotu Umowy, w tym za wykonanie wszystkich niezbędnych prac w celu wykonania Przedmiotu Umowy i przeniesienie autorskich praw majątkowych wynosi: ………………....</w:t>
      </w:r>
      <w:r w:rsidRPr="006335B4">
        <w:rPr>
          <w:rFonts w:asciiTheme="majorHAnsi" w:eastAsia="Calibri" w:hAnsiTheme="majorHAnsi" w:cstheme="majorHAnsi"/>
          <w:b/>
          <w:bCs/>
          <w:color w:val="auto"/>
        </w:rPr>
        <w:t xml:space="preserve"> zł brutto</w:t>
      </w:r>
      <w:r w:rsidRPr="006335B4">
        <w:rPr>
          <w:rFonts w:asciiTheme="majorHAnsi" w:eastAsia="Calibri" w:hAnsiTheme="majorHAnsi" w:cstheme="majorHAnsi"/>
          <w:color w:val="auto"/>
        </w:rPr>
        <w:t xml:space="preserve"> (słownie: ….. 00/100) w tym podatek VAT w wysokości 23%.</w:t>
      </w:r>
    </w:p>
    <w:p w14:paraId="64E47AAD"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Wynagrodzenie za wykonanie poszczególnych etapów Przedmiotu Umowy będzie płatne w następującej wysokości i w następujący sposób:</w:t>
      </w:r>
    </w:p>
    <w:p w14:paraId="2C433649" w14:textId="77777777" w:rsidR="006335B4" w:rsidRPr="006335B4" w:rsidRDefault="006335B4" w:rsidP="006335B4">
      <w:pPr>
        <w:pStyle w:val="Normalny1"/>
        <w:numPr>
          <w:ilvl w:val="0"/>
          <w:numId w:val="32"/>
        </w:numPr>
        <w:spacing w:line="240" w:lineRule="auto"/>
        <w:ind w:hanging="283"/>
        <w:jc w:val="both"/>
        <w:rPr>
          <w:rFonts w:asciiTheme="majorHAnsi" w:eastAsia="Calibri" w:hAnsiTheme="majorHAnsi" w:cstheme="majorHAnsi"/>
          <w:color w:val="auto"/>
        </w:rPr>
      </w:pPr>
      <w:r w:rsidRPr="006335B4">
        <w:rPr>
          <w:rFonts w:asciiTheme="majorHAnsi" w:eastAsia="Calibri" w:hAnsiTheme="majorHAnsi" w:cstheme="majorHAnsi"/>
          <w:b/>
          <w:bCs/>
          <w:color w:val="auto"/>
        </w:rPr>
        <w:t>za wykonanie Etapu 0</w:t>
      </w:r>
      <w:r w:rsidRPr="006335B4">
        <w:rPr>
          <w:rFonts w:asciiTheme="majorHAnsi" w:eastAsia="Calibri" w:hAnsiTheme="majorHAnsi" w:cstheme="majorHAnsi"/>
          <w:color w:val="auto"/>
        </w:rPr>
        <w:t xml:space="preserve"> i</w:t>
      </w:r>
      <w:r w:rsidRPr="006335B4">
        <w:rPr>
          <w:rFonts w:asciiTheme="majorHAnsi" w:hAnsiTheme="majorHAnsi" w:cstheme="majorHAnsi"/>
          <w:color w:val="auto"/>
        </w:rPr>
        <w:t xml:space="preserve"> </w:t>
      </w:r>
      <w:r w:rsidRPr="006335B4">
        <w:rPr>
          <w:rFonts w:asciiTheme="majorHAnsi" w:eastAsia="Calibri" w:hAnsiTheme="majorHAnsi" w:cstheme="majorHAnsi"/>
          <w:color w:val="auto"/>
        </w:rPr>
        <w:t xml:space="preserve">przeniesienie praw autorskich o których mowa w § 13, w wysokości </w:t>
      </w:r>
      <w:r w:rsidRPr="006335B4">
        <w:rPr>
          <w:rFonts w:asciiTheme="majorHAnsi" w:eastAsia="Calibri" w:hAnsiTheme="majorHAnsi" w:cstheme="majorHAnsi"/>
          <w:b/>
          <w:bCs/>
          <w:color w:val="auto"/>
        </w:rPr>
        <w:t>10 %</w:t>
      </w:r>
      <w:r w:rsidRPr="006335B4">
        <w:rPr>
          <w:rFonts w:asciiTheme="majorHAnsi" w:eastAsia="Calibri" w:hAnsiTheme="majorHAnsi" w:cstheme="majorHAnsi"/>
          <w:color w:val="auto"/>
        </w:rPr>
        <w:t xml:space="preserve"> wynagrodzenia umownego, o którym mowa w ust. 1, tj. ….. </w:t>
      </w:r>
      <w:r w:rsidRPr="006335B4">
        <w:rPr>
          <w:rFonts w:asciiTheme="majorHAnsi" w:eastAsia="Calibri" w:hAnsiTheme="majorHAnsi" w:cstheme="majorHAnsi"/>
          <w:b/>
          <w:color w:val="auto"/>
        </w:rPr>
        <w:t>zł brutto</w:t>
      </w:r>
      <w:r w:rsidRPr="006335B4">
        <w:rPr>
          <w:rFonts w:asciiTheme="majorHAnsi" w:eastAsia="Calibri" w:hAnsiTheme="majorHAnsi" w:cstheme="majorHAnsi"/>
          <w:color w:val="auto"/>
        </w:rPr>
        <w:t xml:space="preserve"> (słownie: 00/100), wynagrodzenie będzie płatne po dokonaniu przez Zamawiającego odbioru prac wchodzących w zakres Etapów: 0, tj. po podpisaniu protokołu zdawczo-odbiorczego bez zastrzeżeń, o którym mowa w §12 oraz po uzyskaniu decyzji o pozwoleniu na budowę,</w:t>
      </w:r>
    </w:p>
    <w:p w14:paraId="29865687" w14:textId="77777777" w:rsidR="006335B4" w:rsidRPr="006335B4" w:rsidRDefault="006335B4" w:rsidP="006335B4">
      <w:pPr>
        <w:pStyle w:val="Normalny1"/>
        <w:numPr>
          <w:ilvl w:val="0"/>
          <w:numId w:val="32"/>
        </w:numPr>
        <w:spacing w:line="240" w:lineRule="auto"/>
        <w:ind w:hanging="283"/>
        <w:jc w:val="both"/>
        <w:rPr>
          <w:rFonts w:asciiTheme="majorHAnsi" w:eastAsia="Calibri" w:hAnsiTheme="majorHAnsi" w:cstheme="majorHAnsi"/>
          <w:color w:val="auto"/>
        </w:rPr>
      </w:pPr>
      <w:r w:rsidRPr="006335B4">
        <w:rPr>
          <w:rFonts w:asciiTheme="majorHAnsi" w:eastAsia="Calibri" w:hAnsiTheme="majorHAnsi" w:cstheme="majorHAnsi"/>
          <w:b/>
          <w:bCs/>
          <w:color w:val="auto"/>
        </w:rPr>
        <w:t>za wykonanie Etapu I</w:t>
      </w:r>
      <w:r w:rsidRPr="006335B4">
        <w:rPr>
          <w:rFonts w:asciiTheme="majorHAnsi" w:eastAsia="Calibri" w:hAnsiTheme="majorHAnsi" w:cstheme="majorHAnsi"/>
          <w:color w:val="auto"/>
        </w:rPr>
        <w:t xml:space="preserve"> </w:t>
      </w:r>
      <w:proofErr w:type="spellStart"/>
      <w:r w:rsidRPr="006335B4">
        <w:rPr>
          <w:rFonts w:asciiTheme="majorHAnsi" w:eastAsia="Calibri" w:hAnsiTheme="majorHAnsi" w:cstheme="majorHAnsi"/>
          <w:color w:val="auto"/>
        </w:rPr>
        <w:t>i</w:t>
      </w:r>
      <w:proofErr w:type="spellEnd"/>
      <w:r w:rsidRPr="006335B4">
        <w:rPr>
          <w:rFonts w:asciiTheme="majorHAnsi" w:hAnsiTheme="majorHAnsi" w:cstheme="majorHAnsi"/>
          <w:color w:val="auto"/>
        </w:rPr>
        <w:t xml:space="preserve"> </w:t>
      </w:r>
      <w:r w:rsidRPr="006335B4">
        <w:rPr>
          <w:rFonts w:asciiTheme="majorHAnsi" w:eastAsia="Calibri" w:hAnsiTheme="majorHAnsi" w:cstheme="majorHAnsi"/>
          <w:color w:val="auto"/>
        </w:rPr>
        <w:t xml:space="preserve">przeniesienie praw autorskich o których mowa w § 13, w wysokości </w:t>
      </w:r>
      <w:r w:rsidRPr="006335B4">
        <w:rPr>
          <w:rFonts w:asciiTheme="majorHAnsi" w:eastAsia="Calibri" w:hAnsiTheme="majorHAnsi" w:cstheme="majorHAnsi"/>
          <w:b/>
          <w:bCs/>
          <w:color w:val="auto"/>
        </w:rPr>
        <w:t>35 %</w:t>
      </w:r>
      <w:r w:rsidRPr="006335B4">
        <w:rPr>
          <w:rFonts w:asciiTheme="majorHAnsi" w:eastAsia="Calibri" w:hAnsiTheme="majorHAnsi" w:cstheme="majorHAnsi"/>
          <w:color w:val="auto"/>
        </w:rPr>
        <w:t xml:space="preserve"> wynagrodzenia umownego, o którym mowa w ust. 1, tj. ….. </w:t>
      </w:r>
      <w:r w:rsidRPr="006335B4">
        <w:rPr>
          <w:rFonts w:asciiTheme="majorHAnsi" w:eastAsia="Calibri" w:hAnsiTheme="majorHAnsi" w:cstheme="majorHAnsi"/>
          <w:b/>
          <w:color w:val="auto"/>
        </w:rPr>
        <w:t>zł brutto</w:t>
      </w:r>
      <w:r w:rsidRPr="006335B4">
        <w:rPr>
          <w:rFonts w:asciiTheme="majorHAnsi" w:eastAsia="Calibri" w:hAnsiTheme="majorHAnsi" w:cstheme="majorHAnsi"/>
          <w:color w:val="auto"/>
        </w:rPr>
        <w:t xml:space="preserve"> (słownie: 00/100), wynagrodzenie będzie płatne po dokonaniu przez Zamawiającego odbioru prac wchodzących w zakres Etapów: 0+I, tj. po podpisaniu protokołu zdawczo-odbiorczego bez zastrzeżeń, o którym mowa w §12 oraz po uzyskaniu decyzji o pozwoleniu na budowę,</w:t>
      </w:r>
    </w:p>
    <w:p w14:paraId="21B241E0" w14:textId="77777777" w:rsidR="006335B4" w:rsidRPr="006335B4" w:rsidRDefault="006335B4" w:rsidP="006335B4">
      <w:pPr>
        <w:pStyle w:val="Normalny1"/>
        <w:numPr>
          <w:ilvl w:val="0"/>
          <w:numId w:val="32"/>
        </w:numPr>
        <w:spacing w:line="240" w:lineRule="auto"/>
        <w:ind w:hanging="283"/>
        <w:jc w:val="both"/>
        <w:rPr>
          <w:rFonts w:asciiTheme="majorHAnsi" w:eastAsia="Calibri" w:hAnsiTheme="majorHAnsi" w:cstheme="majorHAnsi"/>
          <w:color w:val="auto"/>
        </w:rPr>
      </w:pPr>
      <w:r w:rsidRPr="006335B4">
        <w:rPr>
          <w:rFonts w:asciiTheme="majorHAnsi" w:eastAsia="Calibri" w:hAnsiTheme="majorHAnsi" w:cstheme="majorHAnsi"/>
          <w:b/>
          <w:bCs/>
          <w:color w:val="auto"/>
        </w:rPr>
        <w:t>za wykonanie Etapu II</w:t>
      </w:r>
      <w:r w:rsidRPr="006335B4">
        <w:rPr>
          <w:rFonts w:asciiTheme="majorHAnsi" w:eastAsia="Calibri" w:hAnsiTheme="majorHAnsi" w:cstheme="majorHAnsi"/>
          <w:color w:val="auto"/>
        </w:rPr>
        <w:t xml:space="preserve"> i przeniesienie praw autorskich, o których mowa w § 13, w wysokości </w:t>
      </w:r>
      <w:r w:rsidRPr="006335B4">
        <w:rPr>
          <w:rFonts w:asciiTheme="majorHAnsi" w:eastAsia="Calibri" w:hAnsiTheme="majorHAnsi" w:cstheme="majorHAnsi"/>
          <w:b/>
          <w:bCs/>
          <w:color w:val="auto"/>
        </w:rPr>
        <w:t>45 %</w:t>
      </w:r>
      <w:r w:rsidRPr="006335B4">
        <w:rPr>
          <w:rFonts w:asciiTheme="majorHAnsi" w:eastAsia="Calibri" w:hAnsiTheme="majorHAnsi" w:cstheme="majorHAnsi"/>
          <w:color w:val="auto"/>
        </w:rPr>
        <w:t xml:space="preserve"> wynagrodzenia umownego, o którym mowa w ust. 1  tj. ….. zł brutto (słownie: 00/100), wynagrodzenie będzie płatne po dokonaniu przez Zamawiającego odbioru prac wchodzących w zakres Etapu II, tj. po podpisaniu protokołu zdawczo-odbiorczego bez zastrzeżeń, o którym mowa w §12,</w:t>
      </w:r>
    </w:p>
    <w:p w14:paraId="4E95F721" w14:textId="77777777" w:rsidR="006335B4" w:rsidRPr="006335B4" w:rsidRDefault="006335B4" w:rsidP="006335B4">
      <w:pPr>
        <w:pStyle w:val="Normalny1"/>
        <w:numPr>
          <w:ilvl w:val="0"/>
          <w:numId w:val="32"/>
        </w:numPr>
        <w:spacing w:line="240" w:lineRule="auto"/>
        <w:ind w:hanging="283"/>
        <w:jc w:val="both"/>
        <w:rPr>
          <w:rFonts w:asciiTheme="majorHAnsi" w:hAnsiTheme="majorHAnsi" w:cstheme="majorHAnsi"/>
          <w:color w:val="auto"/>
        </w:rPr>
      </w:pPr>
      <w:r w:rsidRPr="006335B4">
        <w:rPr>
          <w:rFonts w:asciiTheme="majorHAnsi" w:eastAsia="Calibri" w:hAnsiTheme="majorHAnsi" w:cstheme="majorHAnsi"/>
          <w:b/>
          <w:bCs/>
          <w:color w:val="auto"/>
        </w:rPr>
        <w:t>za pełnienie wielobranżowego nadzoru autorskiego</w:t>
      </w:r>
      <w:r w:rsidRPr="006335B4">
        <w:rPr>
          <w:rFonts w:asciiTheme="majorHAnsi" w:eastAsia="Calibri" w:hAnsiTheme="majorHAnsi" w:cstheme="majorHAnsi"/>
          <w:color w:val="auto"/>
        </w:rPr>
        <w:t xml:space="preserve"> oraz za wykonanie świadectw charakterystyki energetycznej budynków, tj. za wykonanie Etapu III w wysokości </w:t>
      </w:r>
      <w:r w:rsidRPr="006335B4">
        <w:rPr>
          <w:rFonts w:asciiTheme="majorHAnsi" w:eastAsia="Calibri" w:hAnsiTheme="majorHAnsi" w:cstheme="majorHAnsi"/>
          <w:b/>
          <w:bCs/>
          <w:color w:val="auto"/>
        </w:rPr>
        <w:t>10%</w:t>
      </w:r>
      <w:r w:rsidRPr="006335B4">
        <w:rPr>
          <w:rFonts w:asciiTheme="majorHAnsi" w:eastAsia="Calibri" w:hAnsiTheme="majorHAnsi" w:cstheme="majorHAnsi"/>
          <w:color w:val="auto"/>
        </w:rPr>
        <w:t xml:space="preserve"> wynagrodzenia umownego, o którym mowa w ust 1, tj. ….. zł brutto (słownie: …… złotych 00/100), wynagrodzenie będzie płatne po uzyskaniu przez Zamawiającego decyzji z pozwoleniem na użytkowanie budynków  realizowanych na podstawie dokumentacji będącej przedmiotem umowy.</w:t>
      </w:r>
    </w:p>
    <w:p w14:paraId="6A369523" w14:textId="77777777" w:rsidR="006335B4" w:rsidRPr="006335B4" w:rsidRDefault="006335B4" w:rsidP="006335B4">
      <w:pPr>
        <w:pStyle w:val="Normalny1"/>
        <w:spacing w:line="240" w:lineRule="auto"/>
        <w:ind w:left="709"/>
        <w:jc w:val="both"/>
        <w:rPr>
          <w:rFonts w:asciiTheme="majorHAnsi" w:hAnsiTheme="majorHAnsi" w:cstheme="majorHAnsi"/>
          <w:color w:val="auto"/>
        </w:rPr>
      </w:pPr>
      <w:r w:rsidRPr="006335B4">
        <w:rPr>
          <w:rFonts w:asciiTheme="majorHAnsi" w:eastAsia="Calibri" w:hAnsiTheme="majorHAnsi" w:cstheme="majorHAnsi"/>
          <w:color w:val="auto"/>
        </w:rPr>
        <w:t>Po upływie 24 miesięcy od dnia podpisania niniejszej Umowy Wykonawca może wystąpić do Zamawiającego z wnioskiem o rewaloryzacje niewypłaconej kwoty wynagrodzenia za pełnienie nadzoru autorskiego. Rewaloryzacja będzie polegała na zwiększeniu niewypłaconej kwoty wynagrodzenia o wskaźnik wzrostu cen i usług konsumpcyjnych podany przez GUS za rok poprzedni w wysokości proporcjonalnej do jeszcze niewykonanej części Etapu III.</w:t>
      </w:r>
    </w:p>
    <w:p w14:paraId="4B044BFC"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Wynagrodzenie za wykonanie Umowy zaspokaja wszelkie roszczenia Wykonawcy z tytułu wykonania Umowy, w tym roszczenia z tytułu przeniesienia na Zamawiającego majątkowych praw autorskich na polach eksploatacji określonych w §13 oraz prawo do wyrażania zgody na wykonywanie praw zależnych do wszystkich mogących stanowić przedmiot prawa autorskiego wyników prac powstałych w związku z wykonaniem Umowy.</w:t>
      </w:r>
    </w:p>
    <w:p w14:paraId="7EE3EE71"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Zapłata wynagrodzenia, o którym mowa w ust. 2 nastąpi przelewem na rachunek bankowy wskazany przez Wykonawcę w terminie do </w:t>
      </w:r>
      <w:r w:rsidRPr="006335B4">
        <w:rPr>
          <w:rFonts w:asciiTheme="majorHAnsi" w:eastAsia="Calibri" w:hAnsiTheme="majorHAnsi" w:cstheme="majorHAnsi"/>
          <w:b/>
          <w:bCs/>
          <w:color w:val="auto"/>
        </w:rPr>
        <w:t>21 dni</w:t>
      </w:r>
      <w:r w:rsidRPr="006335B4">
        <w:rPr>
          <w:rFonts w:asciiTheme="majorHAnsi" w:eastAsia="Calibri" w:hAnsiTheme="majorHAnsi" w:cstheme="majorHAnsi"/>
          <w:color w:val="auto"/>
        </w:rPr>
        <w:t xml:space="preserve"> kalendarzowych od dnia otrzymania przez Zamawiającego prawidłowo wystawionej faktury VAT z tym, że za wykonanie prac w ramach </w:t>
      </w:r>
      <w:r w:rsidRPr="006335B4">
        <w:rPr>
          <w:rFonts w:asciiTheme="majorHAnsi" w:eastAsia="Calibri" w:hAnsiTheme="majorHAnsi" w:cstheme="majorHAnsi"/>
          <w:b/>
          <w:bCs/>
          <w:color w:val="auto"/>
        </w:rPr>
        <w:t>Etapu I</w:t>
      </w:r>
      <w:r w:rsidRPr="006335B4">
        <w:rPr>
          <w:rFonts w:asciiTheme="majorHAnsi" w:eastAsia="Calibri" w:hAnsiTheme="majorHAnsi" w:cstheme="majorHAnsi"/>
          <w:color w:val="auto"/>
        </w:rPr>
        <w:t xml:space="preserve"> zapłata nastąpi po uzyskaniu decyzji o pozwoleniu na budowę. Podstawą wystawienia faktury VAT za prace realizowane w Etapach 0, I, II jest podpisanie przez Zamawiającego bez zastrzeżeń protokołu zdawczo-odbiorczego o którym mowa w § 12 niniejszej umowy.</w:t>
      </w:r>
    </w:p>
    <w:p w14:paraId="093F5479" w14:textId="77777777" w:rsidR="006335B4" w:rsidRPr="006335B4" w:rsidRDefault="006335B4" w:rsidP="006335B4">
      <w:pPr>
        <w:pStyle w:val="Normalny1"/>
        <w:spacing w:line="240" w:lineRule="auto"/>
        <w:ind w:left="340"/>
        <w:jc w:val="both"/>
        <w:rPr>
          <w:rFonts w:asciiTheme="majorHAnsi" w:hAnsiTheme="majorHAnsi" w:cstheme="majorHAnsi"/>
          <w:color w:val="auto"/>
        </w:rPr>
      </w:pPr>
      <w:r w:rsidRPr="006335B4">
        <w:rPr>
          <w:rFonts w:asciiTheme="majorHAnsi" w:eastAsia="Calibri" w:hAnsiTheme="majorHAnsi" w:cstheme="majorHAnsi"/>
          <w:color w:val="auto"/>
        </w:rPr>
        <w:t xml:space="preserve">Adresem dla doręczenia Zamawiającemu faktury VAT jest: </w:t>
      </w:r>
      <w:r w:rsidRPr="006335B4">
        <w:rPr>
          <w:rFonts w:asciiTheme="majorHAnsi" w:eastAsia="Calibri" w:hAnsiTheme="majorHAnsi" w:cstheme="majorHAnsi"/>
          <w:b/>
          <w:bCs/>
          <w:i/>
          <w:iCs/>
          <w:color w:val="auto"/>
        </w:rPr>
        <w:t>Gmina Miasta Sopotu, ul. Tadeusza Kościuszki 25/27, 81 – 704 Sopot NIP: 585-14-11-941.</w:t>
      </w:r>
      <w:r w:rsidRPr="006335B4">
        <w:rPr>
          <w:rFonts w:asciiTheme="majorHAnsi" w:eastAsia="Calibri" w:hAnsiTheme="majorHAnsi" w:cstheme="majorHAnsi"/>
          <w:i/>
          <w:iCs/>
          <w:color w:val="auto"/>
        </w:rPr>
        <w:t xml:space="preserve"> </w:t>
      </w:r>
    </w:p>
    <w:p w14:paraId="5D985D54" w14:textId="77777777" w:rsidR="006335B4" w:rsidRPr="006335B4" w:rsidRDefault="006335B4" w:rsidP="006335B4">
      <w:pPr>
        <w:pStyle w:val="Normalny1"/>
        <w:spacing w:line="240" w:lineRule="auto"/>
        <w:ind w:left="340"/>
        <w:jc w:val="both"/>
        <w:rPr>
          <w:rFonts w:asciiTheme="majorHAnsi" w:hAnsiTheme="majorHAnsi" w:cstheme="majorHAnsi"/>
          <w:color w:val="auto"/>
        </w:rPr>
      </w:pPr>
      <w:r w:rsidRPr="006335B4">
        <w:rPr>
          <w:rFonts w:asciiTheme="majorHAnsi" w:eastAsia="Calibri" w:hAnsiTheme="majorHAnsi" w:cstheme="majorHAnsi"/>
          <w:color w:val="auto"/>
        </w:rPr>
        <w:t xml:space="preserve">W odniesieniu do Etapu III  podstawą wystawienia faktury VAT  jest  wykonanie zgodne z umową czynności nadzoru autorskiego (pisemnie potwierdzone przez Zamawiającego) oraz dla wypłaty ostatniej transzy uzyskanie przez Zamawiającego ostatecznej decyzji o pozwoleniu na użytkowanie budynków. </w:t>
      </w:r>
    </w:p>
    <w:p w14:paraId="39414246"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Jako dzień zapłaty Strony ustalają dzień obciążenia rachunku bankowego Zamawiającego.</w:t>
      </w:r>
    </w:p>
    <w:p w14:paraId="17983A58"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 każdy dzień zwłoki w zapłacie wynagrodzenia, Wykonawca może żądać od Zamawiającego odsetek ustawowych.</w:t>
      </w:r>
    </w:p>
    <w:p w14:paraId="4602FD50"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Strony ustalają, iż Wykonawca nie będzie uprawniony do dokonania przelewu wierzytelności z tytułu realizacji Umowy na osoby trzecie.</w:t>
      </w:r>
    </w:p>
    <w:p w14:paraId="7BBCBA81"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ma możliwość przesyłania Zamawiającemu ustrukturyzowanych faktur elektronicznych oraz innych ustrukturyzowanych dokumentów elektronicznych związanych z realizacją niniejszego zamówienia, będących podstawą do wystawienia faktur, za pośrednictwem platformy elektronicznego fakturowania dostępnej na stronach Ministerstwa Finansów, o której mowa w ust. 9.</w:t>
      </w:r>
    </w:p>
    <w:p w14:paraId="124BDBE8"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u w:val="single"/>
        </w:rPr>
      </w:pPr>
      <w:r w:rsidRPr="006335B4">
        <w:rPr>
          <w:rFonts w:asciiTheme="majorHAnsi" w:eastAsia="Calibri" w:hAnsiTheme="majorHAnsi" w:cstheme="majorHAnsi"/>
          <w:color w:val="auto"/>
        </w:rPr>
        <w:t xml:space="preserve">Dane konta Zamawiającego: Nazwa podmiotu: Gmina Miasta Sopotu, Adres PEF: </w:t>
      </w:r>
      <w:hyperlink r:id="rId10" w:history="1">
        <w:r w:rsidRPr="006335B4">
          <w:rPr>
            <w:rStyle w:val="Hipercze"/>
            <w:rFonts w:asciiTheme="majorHAnsi" w:eastAsia="ArialMT" w:hAnsiTheme="majorHAnsi" w:cstheme="majorHAnsi"/>
            <w:color w:val="auto"/>
          </w:rPr>
          <w:t>https://www.brokerinfinite.efaktura.gov.pl</w:t>
        </w:r>
      </w:hyperlink>
      <w:r w:rsidRPr="006335B4">
        <w:rPr>
          <w:rFonts w:asciiTheme="majorHAnsi" w:hAnsiTheme="majorHAnsi" w:cstheme="majorHAnsi"/>
        </w:rPr>
        <w:t xml:space="preserve">.   </w:t>
      </w:r>
    </w:p>
    <w:p w14:paraId="033FFC45"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Zamawiający dokona weryfikacji Wykonawcy, w szczególności zgodności nr konta wskazanego na fakturze z nr konta widniejącym w jednolitym wykazie podatników, za pośrednictwem wykazu podatników dostępnego  w Biuletynie Informacji Publicznej Krajowej Administracji Skarbowej (KAS) na stronie internetowej </w:t>
      </w:r>
      <w:hyperlink r:id="rId11" w:history="1">
        <w:r w:rsidRPr="006335B4">
          <w:rPr>
            <w:rFonts w:asciiTheme="majorHAnsi" w:hAnsiTheme="majorHAnsi" w:cstheme="majorHAnsi"/>
            <w:i/>
            <w:iCs/>
            <w:color w:val="auto"/>
          </w:rPr>
          <w:t>https://www.gov.pl/web/kas/wykaz-podatnikow-vat</w:t>
        </w:r>
      </w:hyperlink>
      <w:r w:rsidRPr="006335B4">
        <w:rPr>
          <w:rFonts w:asciiTheme="majorHAnsi" w:hAnsiTheme="majorHAnsi" w:cstheme="majorHAnsi"/>
          <w:i/>
          <w:iCs/>
          <w:color w:val="auto"/>
          <w:u w:val="single"/>
        </w:rPr>
        <w:t>.</w:t>
      </w:r>
    </w:p>
    <w:p w14:paraId="48BDA441" w14:textId="77777777" w:rsidR="006335B4" w:rsidRPr="006335B4" w:rsidRDefault="006335B4" w:rsidP="006335B4">
      <w:pPr>
        <w:pStyle w:val="Normalny1"/>
        <w:numPr>
          <w:ilvl w:val="0"/>
          <w:numId w:val="33"/>
        </w:numPr>
        <w:spacing w:before="1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mu wynagrodzenia, kwoty stanowiącej równowartość podatku VAT, w stosunku do której Zamawiający utracił prawo do odliczenia, powiększonej o odsetki zapłacone do Urzędu Skarbowego.</w:t>
      </w:r>
    </w:p>
    <w:p w14:paraId="2E532C81" w14:textId="77777777" w:rsidR="006335B4" w:rsidRPr="006335B4" w:rsidRDefault="006335B4" w:rsidP="006335B4">
      <w:pPr>
        <w:pStyle w:val="Normalny1"/>
        <w:spacing w:line="240" w:lineRule="auto"/>
        <w:jc w:val="both"/>
        <w:rPr>
          <w:rFonts w:asciiTheme="majorHAnsi" w:hAnsiTheme="majorHAnsi" w:cstheme="majorHAnsi"/>
          <w:color w:val="auto"/>
        </w:rPr>
      </w:pPr>
    </w:p>
    <w:p w14:paraId="47DF2801" w14:textId="77777777" w:rsidR="006335B4" w:rsidRPr="006335B4" w:rsidRDefault="006335B4" w:rsidP="006335B4">
      <w:pPr>
        <w:pStyle w:val="Normalny1"/>
        <w:spacing w:line="240" w:lineRule="auto"/>
        <w:ind w:left="720"/>
        <w:jc w:val="center"/>
        <w:rPr>
          <w:rFonts w:asciiTheme="majorHAnsi" w:hAnsiTheme="majorHAnsi" w:cstheme="majorHAnsi"/>
          <w:color w:val="auto"/>
        </w:rPr>
      </w:pPr>
      <w:r w:rsidRPr="006335B4">
        <w:rPr>
          <w:rFonts w:asciiTheme="majorHAnsi" w:eastAsia="Calibri" w:hAnsiTheme="majorHAnsi" w:cstheme="majorHAnsi"/>
          <w:b/>
          <w:color w:val="auto"/>
        </w:rPr>
        <w:t>§ 6</w:t>
      </w:r>
    </w:p>
    <w:p w14:paraId="570E91B8" w14:textId="77777777" w:rsidR="006335B4" w:rsidRPr="006335B4" w:rsidRDefault="006335B4" w:rsidP="006335B4">
      <w:pPr>
        <w:pStyle w:val="Normalny1"/>
        <w:spacing w:line="240" w:lineRule="auto"/>
        <w:ind w:left="708"/>
        <w:jc w:val="center"/>
        <w:rPr>
          <w:rFonts w:asciiTheme="majorHAnsi" w:hAnsiTheme="majorHAnsi" w:cstheme="majorHAnsi"/>
          <w:color w:val="auto"/>
        </w:rPr>
      </w:pPr>
      <w:r w:rsidRPr="006335B4">
        <w:rPr>
          <w:rFonts w:asciiTheme="majorHAnsi" w:eastAsia="Calibri" w:hAnsiTheme="majorHAnsi" w:cstheme="majorHAnsi"/>
          <w:b/>
          <w:color w:val="auto"/>
        </w:rPr>
        <w:t>POSTANOWIENIA DODATKOWE</w:t>
      </w:r>
    </w:p>
    <w:p w14:paraId="64F91423" w14:textId="77777777" w:rsidR="006335B4" w:rsidRPr="006335B4" w:rsidRDefault="006335B4" w:rsidP="002900AA">
      <w:pPr>
        <w:pStyle w:val="Normalny1"/>
        <w:numPr>
          <w:ilvl w:val="0"/>
          <w:numId w:val="34"/>
        </w:numPr>
        <w:spacing w:before="12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Zamawiający zobowiązuje się do:</w:t>
      </w:r>
    </w:p>
    <w:p w14:paraId="428669D1" w14:textId="77777777" w:rsidR="006335B4" w:rsidRPr="006335B4" w:rsidRDefault="006335B4" w:rsidP="00244AA6">
      <w:pPr>
        <w:pStyle w:val="podpunkta"/>
        <w:numPr>
          <w:ilvl w:val="0"/>
          <w:numId w:val="49"/>
        </w:numPr>
      </w:pPr>
      <w:r w:rsidRPr="006335B4">
        <w:t>pisemnego upoważnienia Wykonawcy do reprezentowania Zamawiającego w sprawach związanych z opracowaniem dokumentacji projektowej,</w:t>
      </w:r>
    </w:p>
    <w:p w14:paraId="39964E5E" w14:textId="77777777" w:rsidR="006335B4" w:rsidRPr="006335B4" w:rsidRDefault="006335B4" w:rsidP="00244AA6">
      <w:pPr>
        <w:pStyle w:val="podpunkta"/>
      </w:pPr>
      <w:r w:rsidRPr="006335B4">
        <w:t>upoważnienia Wykonawcy do wstępu na teren, którego dotyczy dokumentacja projektowa,</w:t>
      </w:r>
    </w:p>
    <w:p w14:paraId="56494503" w14:textId="77777777" w:rsidR="006335B4" w:rsidRPr="006335B4" w:rsidRDefault="006335B4" w:rsidP="00244AA6">
      <w:pPr>
        <w:pStyle w:val="podpunkta"/>
      </w:pPr>
      <w:r w:rsidRPr="006335B4">
        <w:t>współdziałania w celu uzyskania przedmiotu zamówienia spełniającego cele określone w umowie.</w:t>
      </w:r>
    </w:p>
    <w:p w14:paraId="53E96E43" w14:textId="77777777" w:rsidR="006335B4" w:rsidRPr="006335B4" w:rsidRDefault="006335B4" w:rsidP="006335B4">
      <w:pPr>
        <w:pStyle w:val="Normalny1"/>
        <w:numPr>
          <w:ilvl w:val="0"/>
          <w:numId w:val="34"/>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oświadcza,  że </w:t>
      </w:r>
      <w:r w:rsidRPr="006335B4">
        <w:rPr>
          <w:rFonts w:asciiTheme="majorHAnsi" w:eastAsia="Calibri" w:hAnsiTheme="majorHAnsi" w:cstheme="majorHAnsi"/>
          <w:b/>
          <w:bCs/>
          <w:color w:val="auto"/>
        </w:rPr>
        <w:t xml:space="preserve">opis przedmiotu Umowy </w:t>
      </w:r>
      <w:r w:rsidRPr="006335B4">
        <w:rPr>
          <w:rFonts w:asciiTheme="majorHAnsi" w:eastAsia="Calibri" w:hAnsiTheme="majorHAnsi" w:cstheme="majorHAnsi"/>
          <w:color w:val="auto"/>
        </w:rPr>
        <w:t>oraz informacje przekazane w</w:t>
      </w:r>
      <w:r w:rsidRPr="006335B4">
        <w:rPr>
          <w:rFonts w:asciiTheme="majorHAnsi" w:eastAsia="Calibri" w:hAnsiTheme="majorHAnsi" w:cstheme="majorHAnsi"/>
          <w:b/>
          <w:bCs/>
          <w:color w:val="auto"/>
        </w:rPr>
        <w:t xml:space="preserve"> SWZ </w:t>
      </w:r>
      <w:r w:rsidRPr="006335B4">
        <w:rPr>
          <w:rFonts w:asciiTheme="majorHAnsi" w:eastAsia="Calibri" w:hAnsiTheme="majorHAnsi" w:cstheme="majorHAnsi"/>
          <w:color w:val="auto"/>
        </w:rPr>
        <w:t>i zawarte w niniejszej Umowie są wystarczające do sporządzenia dokumentacji projektowo-kosztorysowej będącej przedmiotem niniejszej Umowy.</w:t>
      </w:r>
    </w:p>
    <w:p w14:paraId="3D37E8F1" w14:textId="77777777" w:rsidR="006335B4" w:rsidRPr="006335B4" w:rsidRDefault="006335B4" w:rsidP="006335B4">
      <w:pPr>
        <w:pStyle w:val="Normalny1"/>
        <w:numPr>
          <w:ilvl w:val="0"/>
          <w:numId w:val="34"/>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Zamawiający nie ma obowiązku sprawdzania ani nie ponosi odpowiedzialności za niezgodność dokumentacji z przepisami dotyczącymi projektowania, aktualnymi normami, sztuką budowlaną, za dobór materiałów, a także świadectwo charakterystyki energetycznej budynku oraz za wyliczone koszty. Zamawiający ma jednak prawo zgłosić Wykonawcy dostrzeżone w tym zakresach błędy lub nieprawidłowości i zażądać ich usunięcia.</w:t>
      </w:r>
    </w:p>
    <w:p w14:paraId="24F02EE8" w14:textId="77777777" w:rsidR="006335B4" w:rsidRPr="006335B4" w:rsidRDefault="006335B4" w:rsidP="006335B4">
      <w:pPr>
        <w:pStyle w:val="Normalny1"/>
        <w:numPr>
          <w:ilvl w:val="0"/>
          <w:numId w:val="34"/>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zobowiązany jest do nieodpłatnego jednokrotnego uaktualniania kosztorysów na żądanie Zamawiającego w okresie do 2 lat od zakończenia Etapu  II niniejszej umowy.</w:t>
      </w:r>
    </w:p>
    <w:p w14:paraId="2D444D74" w14:textId="77777777" w:rsidR="006335B4" w:rsidRPr="006335B4" w:rsidRDefault="006335B4" w:rsidP="006335B4">
      <w:pPr>
        <w:pStyle w:val="Normalny1"/>
        <w:spacing w:line="240" w:lineRule="auto"/>
        <w:jc w:val="both"/>
        <w:rPr>
          <w:rFonts w:asciiTheme="majorHAnsi" w:hAnsiTheme="majorHAnsi" w:cstheme="majorHAnsi"/>
          <w:color w:val="auto"/>
        </w:rPr>
      </w:pPr>
    </w:p>
    <w:p w14:paraId="305C2672" w14:textId="77777777" w:rsidR="006335B4" w:rsidRPr="006335B4" w:rsidRDefault="006335B4" w:rsidP="006335B4">
      <w:pPr>
        <w:pStyle w:val="Normalny1"/>
        <w:spacing w:line="240" w:lineRule="auto"/>
        <w:ind w:left="340"/>
        <w:jc w:val="center"/>
        <w:rPr>
          <w:rFonts w:asciiTheme="majorHAnsi" w:eastAsia="Calibri" w:hAnsiTheme="majorHAnsi" w:cstheme="majorHAnsi"/>
          <w:b/>
          <w:color w:val="auto"/>
        </w:rPr>
      </w:pPr>
      <w:r w:rsidRPr="006335B4">
        <w:rPr>
          <w:rFonts w:asciiTheme="majorHAnsi" w:eastAsia="Calibri" w:hAnsiTheme="majorHAnsi" w:cstheme="majorHAnsi"/>
          <w:b/>
          <w:color w:val="auto"/>
        </w:rPr>
        <w:t>§ 7</w:t>
      </w:r>
    </w:p>
    <w:p w14:paraId="5A3BABF2"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UBEZPIECZENIE OD  ODPOWIEDZIALNOŚCI CYWILNEJ</w:t>
      </w:r>
    </w:p>
    <w:p w14:paraId="3E403629" w14:textId="77777777" w:rsidR="006335B4" w:rsidRPr="006335B4" w:rsidRDefault="006335B4" w:rsidP="002900AA">
      <w:pPr>
        <w:pStyle w:val="Normalny1"/>
        <w:numPr>
          <w:ilvl w:val="0"/>
          <w:numId w:val="41"/>
        </w:numPr>
        <w:spacing w:before="120" w:line="240" w:lineRule="auto"/>
        <w:ind w:hanging="340"/>
        <w:jc w:val="both"/>
        <w:rPr>
          <w:rFonts w:asciiTheme="majorHAnsi" w:eastAsia="Calibri" w:hAnsiTheme="majorHAnsi" w:cstheme="majorHAnsi"/>
        </w:rPr>
      </w:pPr>
      <w:r w:rsidRPr="006335B4">
        <w:rPr>
          <w:rFonts w:asciiTheme="majorHAnsi" w:eastAsia="Calibri" w:hAnsiTheme="majorHAnsi" w:cstheme="majorHAnsi"/>
          <w:color w:val="auto"/>
        </w:rPr>
        <w:t>Wykonawca</w:t>
      </w:r>
      <w:r w:rsidRPr="006335B4">
        <w:rPr>
          <w:rFonts w:asciiTheme="majorHAnsi" w:eastAsia="Calibri" w:hAnsiTheme="majorHAnsi" w:cstheme="majorHAnsi"/>
        </w:rPr>
        <w:t xml:space="preserve"> zobowiązany jest przed rozpoczęciem realizacji przedmiotu zamówienia ale nie później niż </w:t>
      </w:r>
      <w:r w:rsidRPr="006335B4">
        <w:rPr>
          <w:rFonts w:asciiTheme="majorHAnsi" w:eastAsia="Calibri" w:hAnsiTheme="majorHAnsi" w:cstheme="majorHAnsi"/>
          <w:b/>
        </w:rPr>
        <w:t>w terminie 14 dni od daty podpisania niniejszej umowy</w:t>
      </w:r>
      <w:r w:rsidRPr="006335B4">
        <w:rPr>
          <w:rFonts w:asciiTheme="majorHAnsi" w:eastAsia="Calibri" w:hAnsiTheme="majorHAnsi" w:cstheme="majorHAnsi"/>
        </w:rPr>
        <w:t>, przedstawić polisę lub inny dokument potwierdzający zawarcie ubezpieczenia od odpowiedzialności cywilnej (tzw. OC) osoby/osób, zatwierdzającej/</w:t>
      </w:r>
      <w:proofErr w:type="spellStart"/>
      <w:r w:rsidRPr="006335B4">
        <w:rPr>
          <w:rFonts w:asciiTheme="majorHAnsi" w:eastAsia="Calibri" w:hAnsiTheme="majorHAnsi" w:cstheme="majorHAnsi"/>
        </w:rPr>
        <w:t>ych</w:t>
      </w:r>
      <w:proofErr w:type="spellEnd"/>
      <w:r w:rsidRPr="006335B4">
        <w:rPr>
          <w:rFonts w:asciiTheme="majorHAnsi" w:eastAsia="Calibri" w:hAnsiTheme="majorHAnsi" w:cstheme="majorHAnsi"/>
        </w:rPr>
        <w:t xml:space="preserve"> prawidłowe wykonanie dokumentacji.</w:t>
      </w:r>
    </w:p>
    <w:p w14:paraId="406A952B" w14:textId="77777777" w:rsidR="006335B4" w:rsidRPr="006335B4" w:rsidRDefault="006335B4" w:rsidP="006335B4">
      <w:pPr>
        <w:pStyle w:val="Normalny1"/>
        <w:numPr>
          <w:ilvl w:val="0"/>
          <w:numId w:val="41"/>
        </w:numPr>
        <w:spacing w:line="240" w:lineRule="auto"/>
        <w:ind w:hanging="340"/>
        <w:jc w:val="both"/>
        <w:rPr>
          <w:rFonts w:asciiTheme="majorHAnsi" w:eastAsia="Calibri" w:hAnsiTheme="majorHAnsi" w:cstheme="majorHAnsi"/>
        </w:rPr>
      </w:pPr>
      <w:r w:rsidRPr="006335B4">
        <w:rPr>
          <w:rFonts w:asciiTheme="majorHAnsi" w:eastAsia="Calibri" w:hAnsiTheme="majorHAnsi" w:cstheme="majorHAnsi"/>
        </w:rPr>
        <w:t>Wartość polis/y OC nie może być mniejsza niż dwukrotność kwoty brutto wynagrodzenia Wykonawcy, o którym mowa w § 5 ust 1 umowy. </w:t>
      </w:r>
    </w:p>
    <w:p w14:paraId="53E95708" w14:textId="77777777" w:rsidR="006335B4" w:rsidRPr="006335B4" w:rsidRDefault="006335B4" w:rsidP="006335B4">
      <w:pPr>
        <w:pStyle w:val="Normalny1"/>
        <w:numPr>
          <w:ilvl w:val="0"/>
          <w:numId w:val="41"/>
        </w:numPr>
        <w:spacing w:line="240" w:lineRule="auto"/>
        <w:ind w:hanging="340"/>
        <w:jc w:val="both"/>
        <w:rPr>
          <w:rFonts w:asciiTheme="majorHAnsi" w:eastAsia="Calibri" w:hAnsiTheme="majorHAnsi" w:cstheme="majorHAnsi"/>
        </w:rPr>
      </w:pPr>
      <w:r w:rsidRPr="006335B4">
        <w:rPr>
          <w:rFonts w:asciiTheme="majorHAnsi" w:eastAsia="Calibri" w:hAnsiTheme="majorHAnsi" w:cstheme="majorHAnsi"/>
        </w:rPr>
        <w:t>W przypadku kilku osób zatwierdzających prawidłowe wykonanie dokumentacji, polisa potwierdzająca zawarcie OC może być złożona wspólnie przez te osoby przy czym z treści polisy powinno wynikać, że suma gwarancyjna dotyczy wszystkich osób zatwierdzających prawidłowe wykonanie dokumentacji łącznie i każdej z nich solidarnie.</w:t>
      </w:r>
    </w:p>
    <w:p w14:paraId="39BCA187" w14:textId="77777777" w:rsidR="006335B4" w:rsidRPr="006335B4" w:rsidRDefault="006335B4" w:rsidP="006335B4">
      <w:pPr>
        <w:pStyle w:val="Normalny1"/>
        <w:numPr>
          <w:ilvl w:val="0"/>
          <w:numId w:val="41"/>
        </w:numPr>
        <w:spacing w:line="240" w:lineRule="auto"/>
        <w:ind w:hanging="340"/>
        <w:jc w:val="both"/>
        <w:rPr>
          <w:rFonts w:asciiTheme="majorHAnsi" w:eastAsia="Calibri" w:hAnsiTheme="majorHAnsi" w:cstheme="majorHAnsi"/>
        </w:rPr>
      </w:pPr>
      <w:r w:rsidRPr="006335B4">
        <w:rPr>
          <w:rFonts w:asciiTheme="majorHAnsi" w:eastAsia="Calibri" w:hAnsiTheme="majorHAnsi" w:cstheme="majorHAnsi"/>
        </w:rPr>
        <w:t>Ochrona ubezpieczeniowa z tytułu OC  powinna obejmować swoim zakresem okres trwania prac projektowych związanych z wykonywaniem przedmiotu umowy  okres realizacji przedsięwzięcia (od rozpoczęcia robót budowlanych do dnia oddania obiektu do użytkowania). W przypadku przekroczenia planowanego przez Zamawiającego terminu na wyłonienie wykonawcy robót budowlanych, o więcej niż jeden kwartał, Wykonawcy przysługuje prawo do zawieszenia lub nieodnawiania biegu ubezpieczenia OC do czasu rozpoczęcia robót budowlanych.</w:t>
      </w:r>
    </w:p>
    <w:p w14:paraId="148D86CC" w14:textId="77777777" w:rsidR="006335B4" w:rsidRPr="006335B4" w:rsidRDefault="006335B4" w:rsidP="006335B4">
      <w:pPr>
        <w:pStyle w:val="Normalny1"/>
        <w:numPr>
          <w:ilvl w:val="0"/>
          <w:numId w:val="41"/>
        </w:numPr>
        <w:spacing w:line="240" w:lineRule="auto"/>
        <w:ind w:hanging="340"/>
        <w:jc w:val="both"/>
        <w:rPr>
          <w:rFonts w:asciiTheme="majorHAnsi" w:eastAsia="Calibri" w:hAnsiTheme="majorHAnsi" w:cstheme="majorHAnsi"/>
        </w:rPr>
      </w:pPr>
      <w:r w:rsidRPr="006335B4">
        <w:rPr>
          <w:rFonts w:asciiTheme="majorHAnsi" w:eastAsia="Calibri" w:hAnsiTheme="majorHAnsi" w:cstheme="majorHAnsi"/>
        </w:rPr>
        <w:t>Wykonawca zobowiązany jest okazać Zamawiającemu oryginał i doręczyć kopię polis powyższego ubezpieczenia wraz z dowodem opłacenia składki lub raty. Jeżeli składka opłacana jest w ratach Wykonawca zobowiązany jest do każdorazowego przedstawienia dowodu opłaty kolejnej raty składki przed terminem zapłaty wymaganym w polisie. W przypadku niespełnienia powyższego obowiązku lub zaprzestania utrzymywania ubezpieczenia przez okres wymagany w niniejszej umowie,  Zamawiający może zawrzeć na rzecz Wykonawcy umowę ubezpieczenia od odpowiedzialności cywilnej w wybranym przez siebie zakładzie ubezpieczeń,  a kosztami tego ubezpieczenia obciążyć Wykonawcę.</w:t>
      </w:r>
    </w:p>
    <w:p w14:paraId="1478EFEB" w14:textId="77777777" w:rsidR="006335B4" w:rsidRPr="006335B4" w:rsidRDefault="006335B4" w:rsidP="006335B4">
      <w:pPr>
        <w:pStyle w:val="Normalny1"/>
        <w:numPr>
          <w:ilvl w:val="0"/>
          <w:numId w:val="41"/>
        </w:numPr>
        <w:spacing w:line="240" w:lineRule="auto"/>
        <w:ind w:hanging="340"/>
        <w:jc w:val="both"/>
        <w:rPr>
          <w:rFonts w:asciiTheme="majorHAnsi" w:eastAsia="Calibri" w:hAnsiTheme="majorHAnsi" w:cstheme="majorHAnsi"/>
        </w:rPr>
      </w:pPr>
      <w:r w:rsidRPr="006335B4">
        <w:rPr>
          <w:rFonts w:asciiTheme="majorHAnsi" w:eastAsia="Calibri" w:hAnsiTheme="majorHAnsi" w:cstheme="majorHAnsi"/>
        </w:rPr>
        <w:t>Ochrona ubezpieczeniowa z tytułu OC powinna obejmować co najmniej:</w:t>
      </w:r>
    </w:p>
    <w:p w14:paraId="7E98B97F" w14:textId="77777777" w:rsidR="006335B4" w:rsidRPr="006335B4" w:rsidRDefault="006335B4" w:rsidP="00244AA6">
      <w:pPr>
        <w:pStyle w:val="podpunkta"/>
        <w:numPr>
          <w:ilvl w:val="0"/>
          <w:numId w:val="48"/>
        </w:numPr>
      </w:pPr>
      <w:r w:rsidRPr="006335B4">
        <w:t>Odpowiedzialność z tytułu szkód spowodowanych wadami projektu,</w:t>
      </w:r>
    </w:p>
    <w:p w14:paraId="44114701" w14:textId="77777777" w:rsidR="006335B4" w:rsidRPr="006335B4" w:rsidRDefault="006335B4" w:rsidP="00244AA6">
      <w:pPr>
        <w:pStyle w:val="podpunkta"/>
      </w:pPr>
      <w:r w:rsidRPr="006335B4">
        <w:t>Odpowiedzialność z tytułu szkód spowodowanych wskutek uchybienia popełnionego przy    wykonywaniu wielobranżowego nadzoru autorskiego,</w:t>
      </w:r>
    </w:p>
    <w:p w14:paraId="65DDD398" w14:textId="77777777" w:rsidR="006335B4" w:rsidRPr="006335B4" w:rsidRDefault="006335B4" w:rsidP="00244AA6">
      <w:pPr>
        <w:pStyle w:val="podpunkta"/>
      </w:pPr>
      <w:r w:rsidRPr="006335B4">
        <w:t>Odpowiedzialność za szkody mające postać czystych strat finansowych,</w:t>
      </w:r>
    </w:p>
    <w:p w14:paraId="0A0B4D15" w14:textId="77777777" w:rsidR="006335B4" w:rsidRPr="006335B4" w:rsidRDefault="006335B4" w:rsidP="00244AA6">
      <w:pPr>
        <w:pStyle w:val="podpunkta"/>
      </w:pPr>
      <w:r w:rsidRPr="006335B4">
        <w:t>Odpowiedzialność za szkody wyrządzone przez podwykonawców.</w:t>
      </w:r>
    </w:p>
    <w:p w14:paraId="6E98D074" w14:textId="77777777" w:rsidR="006335B4" w:rsidRPr="006335B4" w:rsidRDefault="006335B4" w:rsidP="006335B4">
      <w:pPr>
        <w:pStyle w:val="Normalny1"/>
        <w:spacing w:line="240" w:lineRule="auto"/>
        <w:rPr>
          <w:rFonts w:asciiTheme="majorHAnsi" w:eastAsia="Calibri" w:hAnsiTheme="majorHAnsi" w:cstheme="majorHAnsi"/>
          <w:b/>
          <w:color w:val="auto"/>
        </w:rPr>
      </w:pPr>
    </w:p>
    <w:p w14:paraId="7781EA53"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 8</w:t>
      </w:r>
    </w:p>
    <w:p w14:paraId="4E07597A"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REALIZACJA PRZEDMIOTU UMOWY</w:t>
      </w:r>
    </w:p>
    <w:p w14:paraId="0B0089BF" w14:textId="77777777" w:rsidR="006335B4" w:rsidRDefault="006335B4" w:rsidP="002900AA">
      <w:pPr>
        <w:pStyle w:val="Normalny1"/>
        <w:tabs>
          <w:tab w:val="left" w:pos="426"/>
        </w:tabs>
        <w:spacing w:before="120" w:after="200" w:line="240" w:lineRule="auto"/>
        <w:ind w:left="357"/>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(zgodnie z ofertą) zobowiązuje się do wykonania przedmiotu umowy siłami własnymi i przy pomocy podwykonawców branżowych. </w:t>
      </w:r>
    </w:p>
    <w:p w14:paraId="60381B04" w14:textId="77777777" w:rsidR="002900AA" w:rsidRPr="006335B4" w:rsidRDefault="002900AA" w:rsidP="002900AA">
      <w:pPr>
        <w:pStyle w:val="Normalny1"/>
        <w:tabs>
          <w:tab w:val="left" w:pos="426"/>
        </w:tabs>
        <w:spacing w:before="120" w:after="200" w:line="240" w:lineRule="auto"/>
        <w:ind w:left="357"/>
        <w:jc w:val="both"/>
        <w:rPr>
          <w:rFonts w:asciiTheme="majorHAnsi" w:hAnsiTheme="majorHAnsi" w:cstheme="majorHAnsi"/>
          <w:color w:val="auto"/>
        </w:rPr>
      </w:pPr>
    </w:p>
    <w:p w14:paraId="2EB1117F" w14:textId="77777777" w:rsidR="006335B4" w:rsidRPr="006335B4" w:rsidRDefault="006335B4" w:rsidP="006335B4">
      <w:pPr>
        <w:pStyle w:val="Normalny1"/>
        <w:tabs>
          <w:tab w:val="left" w:pos="360"/>
        </w:tabs>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 9</w:t>
      </w:r>
    </w:p>
    <w:p w14:paraId="59F8F5F3"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WYKONANIE UMOWY</w:t>
      </w:r>
    </w:p>
    <w:p w14:paraId="3F0049B0" w14:textId="77777777" w:rsidR="006335B4" w:rsidRDefault="006335B4" w:rsidP="002900AA">
      <w:pPr>
        <w:pStyle w:val="Normalny1"/>
        <w:spacing w:before="120" w:line="240" w:lineRule="auto"/>
        <w:ind w:left="357"/>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zobowiązuje się uwzględniać wszelkie pisemne uwagi i sugestie Zamawiającego przy realizacji Umowy. </w:t>
      </w:r>
    </w:p>
    <w:p w14:paraId="0CE63374" w14:textId="77777777" w:rsidR="002900AA" w:rsidRPr="006335B4" w:rsidRDefault="002900AA" w:rsidP="002900AA">
      <w:pPr>
        <w:pStyle w:val="Normalny1"/>
        <w:spacing w:before="120" w:line="240" w:lineRule="auto"/>
        <w:ind w:left="357"/>
        <w:jc w:val="both"/>
        <w:rPr>
          <w:rFonts w:asciiTheme="majorHAnsi" w:hAnsiTheme="majorHAnsi" w:cstheme="majorHAnsi"/>
          <w:color w:val="auto"/>
        </w:rPr>
      </w:pPr>
    </w:p>
    <w:p w14:paraId="0917B9AF"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 10</w:t>
      </w:r>
    </w:p>
    <w:p w14:paraId="6E3B32C2"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KONTROLA SPOSOBU WYKONYWANIA UMOWY</w:t>
      </w:r>
    </w:p>
    <w:p w14:paraId="7017218D" w14:textId="77777777" w:rsidR="006335B4" w:rsidRPr="006335B4" w:rsidRDefault="006335B4" w:rsidP="002900AA">
      <w:pPr>
        <w:pStyle w:val="Normalny1"/>
        <w:numPr>
          <w:ilvl w:val="0"/>
          <w:numId w:val="28"/>
        </w:numPr>
        <w:spacing w:before="12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Zamawiającemu przysługuje uprawnienie do kontroli sposobu wykonania Umowy. W celu realizacji powyższego, Wykonawca, na pisemne wezwanie Zamawiającego, zobowiązany jest niezwłocznie udzielać wszelkich odpowiedzi i wyjaśnień. </w:t>
      </w:r>
    </w:p>
    <w:p w14:paraId="426F1FC6" w14:textId="77777777" w:rsidR="006335B4" w:rsidRPr="006335B4" w:rsidRDefault="006335B4" w:rsidP="006335B4">
      <w:pPr>
        <w:pStyle w:val="Normalny1"/>
        <w:numPr>
          <w:ilvl w:val="0"/>
          <w:numId w:val="28"/>
        </w:numPr>
        <w:spacing w:line="240" w:lineRule="auto"/>
        <w:ind w:hanging="340"/>
        <w:jc w:val="both"/>
        <w:rPr>
          <w:rFonts w:asciiTheme="majorHAnsi" w:eastAsia="Calibri" w:hAnsiTheme="majorHAnsi" w:cstheme="majorHAnsi"/>
          <w:b/>
          <w:color w:val="auto"/>
        </w:rPr>
      </w:pPr>
      <w:r w:rsidRPr="006335B4">
        <w:rPr>
          <w:rFonts w:asciiTheme="majorHAnsi" w:eastAsia="Calibri" w:hAnsiTheme="majorHAnsi" w:cstheme="majorHAnsi"/>
          <w:color w:val="auto"/>
        </w:rPr>
        <w:t xml:space="preserve">W przypadku, gdy Wykonawca będzie wykonywał Umowę w sposób wadliwy, sprzeczny z postanowieniami Umowy albo nie będzie uwzględniać uwag Zamawiającego, Zamawiający może wezwać go do zmiany sposobu wykonania i wyznaczyć mu w tym celu odpowiedni termin. Po bezskutecznym upływie wyznaczonego terminu Zamawiający może od Umowy odstąpić z przyczyn leżących po stronie Wykonawcy. </w:t>
      </w:r>
    </w:p>
    <w:p w14:paraId="3C22CB04" w14:textId="77777777" w:rsidR="006335B4" w:rsidRPr="006335B4" w:rsidRDefault="006335B4" w:rsidP="006335B4">
      <w:pPr>
        <w:pStyle w:val="Normalny1"/>
        <w:spacing w:line="240" w:lineRule="auto"/>
        <w:rPr>
          <w:rFonts w:asciiTheme="majorHAnsi" w:hAnsiTheme="majorHAnsi" w:cstheme="majorHAnsi"/>
          <w:color w:val="auto"/>
        </w:rPr>
      </w:pPr>
    </w:p>
    <w:p w14:paraId="1DD33B5C" w14:textId="77777777" w:rsidR="006335B4" w:rsidRPr="006335B4" w:rsidRDefault="006335B4" w:rsidP="006335B4">
      <w:pPr>
        <w:pStyle w:val="Normalny1"/>
        <w:spacing w:line="240" w:lineRule="auto"/>
        <w:jc w:val="center"/>
        <w:rPr>
          <w:rFonts w:asciiTheme="majorHAnsi" w:eastAsia="Calibri" w:hAnsiTheme="majorHAnsi" w:cstheme="majorHAnsi"/>
          <w:b/>
          <w:color w:val="auto"/>
        </w:rPr>
      </w:pPr>
      <w:r w:rsidRPr="006335B4">
        <w:rPr>
          <w:rFonts w:asciiTheme="majorHAnsi" w:eastAsia="Calibri" w:hAnsiTheme="majorHAnsi" w:cstheme="majorHAnsi"/>
          <w:b/>
          <w:color w:val="auto"/>
        </w:rPr>
        <w:t>§ 11</w:t>
      </w:r>
    </w:p>
    <w:p w14:paraId="4B990945" w14:textId="77777777" w:rsidR="006335B4" w:rsidRPr="006335B4" w:rsidRDefault="006335B4" w:rsidP="006335B4">
      <w:pPr>
        <w:pStyle w:val="Normalny1"/>
        <w:spacing w:line="240" w:lineRule="auto"/>
        <w:jc w:val="center"/>
        <w:rPr>
          <w:rFonts w:asciiTheme="majorHAnsi" w:hAnsiTheme="majorHAnsi" w:cstheme="majorHAnsi"/>
          <w:color w:val="auto"/>
        </w:rPr>
      </w:pPr>
      <w:r w:rsidRPr="006335B4">
        <w:rPr>
          <w:rFonts w:asciiTheme="majorHAnsi" w:eastAsia="Calibri" w:hAnsiTheme="majorHAnsi" w:cstheme="majorHAnsi"/>
          <w:b/>
          <w:color w:val="auto"/>
        </w:rPr>
        <w:t>ODPOWIEDZIALNOŚĆ ZA WADY I ICH SKUTKI</w:t>
      </w:r>
    </w:p>
    <w:p w14:paraId="49057588" w14:textId="77777777" w:rsidR="006335B4" w:rsidRPr="006335B4" w:rsidRDefault="006335B4" w:rsidP="002900AA">
      <w:pPr>
        <w:pStyle w:val="Normalny1"/>
        <w:numPr>
          <w:ilvl w:val="0"/>
          <w:numId w:val="30"/>
        </w:numPr>
        <w:spacing w:before="120"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Zamawiający nie jest zobowiązany do sprawdzenia przekazanej dokumentacji projektowej pod względem jej zgodności z prawem budowlanym, warunkami technicznymi oraz sztuką budowlaną.</w:t>
      </w:r>
    </w:p>
    <w:p w14:paraId="717AB799" w14:textId="77777777" w:rsidR="006335B4" w:rsidRPr="006335B4" w:rsidRDefault="006335B4" w:rsidP="006335B4">
      <w:pPr>
        <w:pStyle w:val="Normalny1"/>
        <w:numPr>
          <w:ilvl w:val="0"/>
          <w:numId w:val="30"/>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 wadę istotną uważa się wadę uniemożliwiającą wykorzystanie dokumentacji projektowej w całości lub w części na potrzeby realizacji inwestycji.</w:t>
      </w:r>
    </w:p>
    <w:p w14:paraId="0BE25695" w14:textId="77777777" w:rsidR="006335B4" w:rsidRPr="006335B4" w:rsidRDefault="006335B4" w:rsidP="006335B4">
      <w:pPr>
        <w:pStyle w:val="Normalny1"/>
        <w:spacing w:line="240" w:lineRule="auto"/>
        <w:ind w:left="360" w:hanging="360"/>
        <w:jc w:val="both"/>
        <w:rPr>
          <w:rFonts w:asciiTheme="majorHAnsi" w:hAnsiTheme="majorHAnsi" w:cstheme="majorHAnsi"/>
          <w:color w:val="auto"/>
        </w:rPr>
      </w:pPr>
      <w:r w:rsidRPr="006335B4">
        <w:rPr>
          <w:rFonts w:asciiTheme="majorHAnsi" w:eastAsia="Calibri" w:hAnsiTheme="majorHAnsi" w:cstheme="majorHAnsi"/>
          <w:color w:val="auto"/>
        </w:rPr>
        <w:t xml:space="preserve">       Do wad istotnych dokumentacji zalicza się m.in.: brak koordynacji branżowej, niezgodność projektu wykonawczego z budowlanym, niewłaściwy zakres uprawnień projektowych, niezgodność rozwiązań z obowiązującymi przepisami, aktualnymi normami, sztuką budowlaną, pisemnymi wytycznymi Zamawiającego, technicznymi warunkami przyłączenia, brak sprawdzeń, opinii, uzgodnień, wprowadzenie bez uzasadnienia do dokumentacji nazw producentów, niepoprawna forma dokumentacji i inne uniemożliwiające przeprowadzenie zamówienia publicznego na wybór Wykonawcy zgodnie z Prawem zamówień publicznych oraz realizację inwestycji zgodnie z prawem budowlanym.</w:t>
      </w:r>
    </w:p>
    <w:p w14:paraId="0520381F" w14:textId="77777777" w:rsidR="006335B4" w:rsidRPr="006335B4" w:rsidRDefault="006335B4" w:rsidP="006335B4">
      <w:pPr>
        <w:pStyle w:val="Normalny1"/>
        <w:numPr>
          <w:ilvl w:val="0"/>
          <w:numId w:val="30"/>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Zamawiającemu, który otrzymał wadliwą dokumentację projektową przysługuje prawo żądania od Wykonawcy:</w:t>
      </w:r>
    </w:p>
    <w:p w14:paraId="4015B442" w14:textId="77777777" w:rsidR="006335B4" w:rsidRPr="006335B4" w:rsidRDefault="006335B4" w:rsidP="00244AA6">
      <w:pPr>
        <w:pStyle w:val="podpunkta"/>
        <w:numPr>
          <w:ilvl w:val="0"/>
          <w:numId w:val="47"/>
        </w:numPr>
      </w:pPr>
      <w:r w:rsidRPr="006335B4">
        <w:t>bezwzględnego usunięcia wad w tym dokonania uzupełnień w terminie wskazanym przez Zamawiającego, na koszt Wykonawcy bez względu na jego wysokość,</w:t>
      </w:r>
    </w:p>
    <w:p w14:paraId="1BB12E42" w14:textId="77777777" w:rsidR="006335B4" w:rsidRPr="006335B4" w:rsidRDefault="006335B4" w:rsidP="00244AA6">
      <w:pPr>
        <w:pStyle w:val="podpunkta"/>
      </w:pPr>
      <w:r w:rsidRPr="006335B4">
        <w:t>wykonania nowej dokumentacji wraz z uzgodnieniami na koszt Wykonawcy.</w:t>
      </w:r>
    </w:p>
    <w:p w14:paraId="77484B20" w14:textId="77777777" w:rsidR="006335B4" w:rsidRPr="006335B4" w:rsidRDefault="006335B4" w:rsidP="006335B4">
      <w:pPr>
        <w:pStyle w:val="Normalny1"/>
        <w:spacing w:line="240" w:lineRule="auto"/>
        <w:ind w:left="426"/>
        <w:jc w:val="both"/>
        <w:rPr>
          <w:rFonts w:asciiTheme="majorHAnsi" w:hAnsiTheme="majorHAnsi" w:cstheme="majorHAnsi"/>
          <w:color w:val="auto"/>
        </w:rPr>
      </w:pPr>
      <w:r w:rsidRPr="006335B4">
        <w:rPr>
          <w:rFonts w:asciiTheme="majorHAnsi" w:eastAsia="Calibri" w:hAnsiTheme="majorHAnsi" w:cstheme="majorHAnsi"/>
          <w:color w:val="auto"/>
        </w:rPr>
        <w:t xml:space="preserve">Ponadto Zamawiającemu, który otrzymał wadliwą dokumentację projektową                                </w:t>
      </w:r>
    </w:p>
    <w:p w14:paraId="2B7710D3" w14:textId="77777777" w:rsidR="006335B4" w:rsidRPr="006335B4" w:rsidRDefault="006335B4" w:rsidP="006335B4">
      <w:pPr>
        <w:pStyle w:val="Normalny1"/>
        <w:spacing w:line="240" w:lineRule="auto"/>
        <w:ind w:left="426"/>
        <w:jc w:val="both"/>
        <w:rPr>
          <w:rFonts w:asciiTheme="majorHAnsi" w:hAnsiTheme="majorHAnsi" w:cstheme="majorHAnsi"/>
          <w:color w:val="auto"/>
        </w:rPr>
      </w:pPr>
      <w:r w:rsidRPr="006335B4">
        <w:rPr>
          <w:rFonts w:asciiTheme="majorHAnsi" w:eastAsia="Calibri" w:hAnsiTheme="majorHAnsi" w:cstheme="majorHAnsi"/>
          <w:color w:val="auto"/>
        </w:rPr>
        <w:t>przysługuje prawo:</w:t>
      </w:r>
    </w:p>
    <w:p w14:paraId="11CD2E6B" w14:textId="77777777" w:rsidR="006335B4" w:rsidRPr="006335B4" w:rsidRDefault="006335B4" w:rsidP="00244AA6">
      <w:pPr>
        <w:pStyle w:val="podpunkta"/>
        <w:numPr>
          <w:ilvl w:val="0"/>
          <w:numId w:val="46"/>
        </w:numPr>
      </w:pPr>
      <w:r w:rsidRPr="006335B4">
        <w:t>odstąpienia od umowy bez wynagrodzenia, gdy wada ma charakter istotny i nie da się usunąć w terminie odpowiednim dla Zamawiającego lub gdy wada uniemożliwia realizację inwestycji na podstawie wykonanej dokumentacji projektowej.</w:t>
      </w:r>
    </w:p>
    <w:p w14:paraId="077A8874" w14:textId="77777777" w:rsidR="006335B4" w:rsidRPr="006335B4" w:rsidRDefault="006335B4" w:rsidP="006335B4">
      <w:pPr>
        <w:pStyle w:val="Normalny1"/>
        <w:numPr>
          <w:ilvl w:val="0"/>
          <w:numId w:val="30"/>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Zamawiający zawiadomi Wykonawcę o wadach dokumentacji projektowej danego Etapu w ciągu 14 dni od daty przekazania przez Wykonawcę dokumentacji projektowej danego Etapu, z zastrzeżeniem ustaleń zawartych w § 12 ust.4.</w:t>
      </w:r>
    </w:p>
    <w:p w14:paraId="02D18BDB" w14:textId="77777777" w:rsidR="006335B4" w:rsidRPr="006335B4" w:rsidRDefault="006335B4" w:rsidP="006335B4">
      <w:pPr>
        <w:pStyle w:val="Normalny1"/>
        <w:numPr>
          <w:ilvl w:val="0"/>
          <w:numId w:val="30"/>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Wykonawca jest zobowiązany do usunięcia wad stwierdzonych przez Zamawiającego przed podpisaniem protokołu zdawczo-odbiorczego, w ciągu 14-dni od powiadomienia go o wadach lub w szczególnym przypadku, o którym mowa w ust 6, w innym odpowiednim  terminie uzgodnionym z  Zamawiającym.</w:t>
      </w:r>
    </w:p>
    <w:p w14:paraId="3BEF0F80" w14:textId="77777777" w:rsidR="006335B4" w:rsidRPr="006335B4" w:rsidRDefault="006335B4" w:rsidP="006335B4">
      <w:pPr>
        <w:pStyle w:val="Normalny1"/>
        <w:numPr>
          <w:ilvl w:val="0"/>
          <w:numId w:val="30"/>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 xml:space="preserve">Wykonawca jest zobowiązany niezwłocznie, w terminie nie dłuższym niż 5 dni roboczych usuwać wady w projektach wykonawczych podczas toczących się robot budowlanych. Wyjaśnienie tych wad będzie odbywać się pomiędzy Wykonawcą, Zamawiającym oraz Wykonawcą Robót. W szczególnym przypadku, gdy usunięcie wady skutkuje koniecznością wprowadzenia zmian w projektach i  wymaga przewidzianych prawem uzgodnień z instytucjami zewnętrznymi, termin na usunięcie tej wady podlegać będzie każdorazowo uzgodnieniu z Zamawiającym. O konieczności pozyskania uzgodnień, Wykonawca poinformuje Zamawiającego w ciągu 2 dni roboczych od wezwania do usunięcia wady. Zamawiający niezwłocznie potwierdzi pisemnie o usunięciu przez wykonawcę wad dokumentacji projektowo-kosztorysowej. </w:t>
      </w:r>
    </w:p>
    <w:p w14:paraId="5D326B28" w14:textId="77777777" w:rsidR="006335B4" w:rsidRDefault="006335B4" w:rsidP="006335B4">
      <w:pPr>
        <w:pStyle w:val="Normalny1"/>
        <w:numPr>
          <w:ilvl w:val="0"/>
          <w:numId w:val="30"/>
        </w:numPr>
        <w:spacing w:line="240" w:lineRule="auto"/>
        <w:ind w:hanging="340"/>
        <w:jc w:val="both"/>
        <w:rPr>
          <w:rFonts w:asciiTheme="majorHAnsi" w:eastAsia="Calibri" w:hAnsiTheme="majorHAnsi" w:cstheme="majorHAnsi"/>
          <w:color w:val="auto"/>
        </w:rPr>
      </w:pPr>
      <w:r w:rsidRPr="006335B4">
        <w:rPr>
          <w:rFonts w:asciiTheme="majorHAnsi" w:eastAsia="Calibri" w:hAnsiTheme="majorHAnsi" w:cstheme="majorHAnsi"/>
          <w:color w:val="auto"/>
        </w:rPr>
        <w:t>Zamawiający nie może ponosić żadnej odpowiedzialności związanej z usuwaniem wad projektu. Wykonawca zobowiązany jest do nieodpłatnego uzupełnienia projektu o brakujące elementy lub o szczegóły rozwiązań projektowych, wynikłe w trakcie realizacji zadania.</w:t>
      </w:r>
    </w:p>
    <w:p w14:paraId="7415C956" w14:textId="77777777" w:rsidR="00FC2B48" w:rsidRDefault="00FC2B48" w:rsidP="00FC2B48">
      <w:pPr>
        <w:pStyle w:val="Normalny1"/>
        <w:spacing w:line="240" w:lineRule="auto"/>
        <w:ind w:left="340"/>
        <w:jc w:val="both"/>
        <w:rPr>
          <w:rFonts w:asciiTheme="majorHAnsi" w:eastAsia="Calibri" w:hAnsiTheme="majorHAnsi" w:cstheme="majorHAnsi"/>
          <w:color w:val="auto"/>
        </w:rPr>
      </w:pPr>
    </w:p>
    <w:p w14:paraId="42FF049F" w14:textId="77777777" w:rsidR="00FC2B48" w:rsidRPr="00FC2B48" w:rsidRDefault="00FC2B48" w:rsidP="00FC2B48">
      <w:pPr>
        <w:pStyle w:val="Normalny1"/>
        <w:spacing w:line="240" w:lineRule="auto"/>
        <w:ind w:left="340"/>
        <w:jc w:val="both"/>
        <w:rPr>
          <w:rFonts w:asciiTheme="majorHAnsi" w:eastAsia="Calibri" w:hAnsiTheme="majorHAnsi" w:cstheme="majorHAnsi"/>
          <w:color w:val="auto"/>
        </w:rPr>
      </w:pPr>
    </w:p>
    <w:p w14:paraId="1DBF8732"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12</w:t>
      </w:r>
    </w:p>
    <w:p w14:paraId="57B24F25"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ODBIÓR PRZEDMIOTU UMOWY</w:t>
      </w:r>
    </w:p>
    <w:p w14:paraId="6E93314E" w14:textId="77777777" w:rsidR="00FC2B48" w:rsidRPr="00FC2B48" w:rsidRDefault="00FC2B48" w:rsidP="00FC2B48">
      <w:pPr>
        <w:pStyle w:val="Normalny1"/>
        <w:numPr>
          <w:ilvl w:val="0"/>
          <w:numId w:val="53"/>
        </w:numPr>
        <w:tabs>
          <w:tab w:val="left" w:pos="426"/>
        </w:tabs>
        <w:spacing w:before="120" w:line="240" w:lineRule="auto"/>
        <w:ind w:left="425" w:hanging="425"/>
        <w:jc w:val="both"/>
        <w:rPr>
          <w:rFonts w:asciiTheme="majorHAnsi" w:eastAsia="Calibri" w:hAnsiTheme="majorHAnsi" w:cstheme="majorHAnsi"/>
          <w:color w:val="auto"/>
        </w:rPr>
      </w:pPr>
      <w:r w:rsidRPr="00FC2B48">
        <w:rPr>
          <w:rFonts w:asciiTheme="majorHAnsi" w:eastAsia="Calibri" w:hAnsiTheme="majorHAnsi" w:cstheme="majorHAnsi"/>
          <w:color w:val="auto"/>
          <w:u w:val="single"/>
        </w:rPr>
        <w:t xml:space="preserve">W dniu przekazania Zamawiającemu dokumentacji projektowej Etapów 0, I lub II, zostanie sporządzony przez Wykonawcę </w:t>
      </w:r>
      <w:r w:rsidRPr="00FC2B48">
        <w:rPr>
          <w:rFonts w:asciiTheme="majorHAnsi" w:eastAsia="Calibri" w:hAnsiTheme="majorHAnsi" w:cstheme="majorHAnsi"/>
          <w:b/>
          <w:bCs/>
          <w:color w:val="auto"/>
          <w:u w:val="single"/>
        </w:rPr>
        <w:t>protokół zdawczo-odbiorczy</w:t>
      </w:r>
      <w:r w:rsidRPr="00FC2B48">
        <w:rPr>
          <w:rFonts w:asciiTheme="majorHAnsi" w:eastAsia="Calibri" w:hAnsiTheme="majorHAnsi" w:cstheme="majorHAnsi"/>
          <w:color w:val="auto"/>
          <w:u w:val="single"/>
        </w:rPr>
        <w:t xml:space="preserve"> podpisany przez Wykonawcę i przekazany Zamawiającemu.</w:t>
      </w:r>
      <w:r w:rsidRPr="00FC2B48">
        <w:rPr>
          <w:rFonts w:asciiTheme="majorHAnsi" w:eastAsia="Calibri" w:hAnsiTheme="majorHAnsi" w:cstheme="majorHAnsi"/>
          <w:color w:val="auto"/>
        </w:rPr>
        <w:t xml:space="preserve"> Wykonawca winien dostarczyć wszelką dokumentację, którą zobowiązany był wykonać w ramach danego Etapu, w celu sprawdzenia przez Zamawiającego prawidłowości wykonania </w:t>
      </w:r>
      <w:r w:rsidRPr="00FC2B48">
        <w:rPr>
          <w:rFonts w:asciiTheme="majorHAnsi" w:eastAsia="Calibri" w:hAnsiTheme="majorHAnsi" w:cstheme="majorHAnsi"/>
          <w:b/>
          <w:bCs/>
          <w:color w:val="auto"/>
        </w:rPr>
        <w:t>Etapów 0, I, II.</w:t>
      </w:r>
      <w:r w:rsidRPr="00FC2B48">
        <w:rPr>
          <w:rFonts w:asciiTheme="majorHAnsi" w:eastAsia="Calibri" w:hAnsiTheme="majorHAnsi" w:cstheme="majorHAnsi"/>
          <w:color w:val="auto"/>
        </w:rPr>
        <w:t xml:space="preserve"> </w:t>
      </w:r>
    </w:p>
    <w:p w14:paraId="1FD768A3" w14:textId="77777777" w:rsidR="00FC2B48" w:rsidRPr="00FC2B48" w:rsidRDefault="00FC2B48" w:rsidP="00FC2B48">
      <w:pPr>
        <w:pStyle w:val="Normalny1"/>
        <w:numPr>
          <w:ilvl w:val="0"/>
          <w:numId w:val="53"/>
        </w:numPr>
        <w:tabs>
          <w:tab w:val="left" w:pos="0"/>
        </w:tabs>
        <w:spacing w:line="240" w:lineRule="auto"/>
        <w:ind w:left="360" w:hanging="36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Protokół, o którym mowa w ust. 1, powinien zawierać w szczególności: </w:t>
      </w:r>
    </w:p>
    <w:p w14:paraId="25D5ECE3" w14:textId="77777777" w:rsidR="00FC2B48" w:rsidRPr="00FC2B48" w:rsidRDefault="00FC2B48" w:rsidP="00244AA6">
      <w:pPr>
        <w:pStyle w:val="podpunkta"/>
        <w:numPr>
          <w:ilvl w:val="0"/>
          <w:numId w:val="73"/>
        </w:numPr>
      </w:pPr>
      <w:r w:rsidRPr="00FC2B48">
        <w:t>Nazwę Przekazującego oraz datę i miejsce przekazania,</w:t>
      </w:r>
    </w:p>
    <w:p w14:paraId="1AED98BC" w14:textId="77777777" w:rsidR="00FC2B48" w:rsidRPr="00FC2B48" w:rsidRDefault="00FC2B48" w:rsidP="00244AA6">
      <w:pPr>
        <w:pStyle w:val="podpunkta"/>
      </w:pPr>
      <w:r w:rsidRPr="00FC2B48">
        <w:t xml:space="preserve">Nazwę Odbierającego (data będzie określona w dniu odbioru zgodnie z Umową) </w:t>
      </w:r>
    </w:p>
    <w:p w14:paraId="280916BA" w14:textId="77777777" w:rsidR="00FC2B48" w:rsidRPr="00FC2B48" w:rsidRDefault="00FC2B48" w:rsidP="00244AA6">
      <w:pPr>
        <w:pStyle w:val="podpunkta"/>
      </w:pPr>
      <w:r w:rsidRPr="00FC2B48">
        <w:t xml:space="preserve">wykaz przekazanej dokumentacji projektowo-kosztorysowej zrealizowanej w ramach danego Etapu, </w:t>
      </w:r>
    </w:p>
    <w:p w14:paraId="7FB99A69" w14:textId="77777777" w:rsidR="00FC2B48" w:rsidRPr="00FC2B48" w:rsidRDefault="00FC2B48" w:rsidP="00244AA6">
      <w:pPr>
        <w:pStyle w:val="podpunkta"/>
      </w:pPr>
      <w:r w:rsidRPr="00FC2B48">
        <w:t>oświadczenie Wykonawcy o kompletności dokumentacji.</w:t>
      </w:r>
    </w:p>
    <w:p w14:paraId="0E659ADE" w14:textId="77777777" w:rsidR="00FC2B48" w:rsidRPr="00FC2B48" w:rsidRDefault="00FC2B48" w:rsidP="00FC2B48">
      <w:pPr>
        <w:pStyle w:val="Normalny1"/>
        <w:numPr>
          <w:ilvl w:val="0"/>
          <w:numId w:val="53"/>
        </w:numPr>
        <w:tabs>
          <w:tab w:val="left" w:pos="284"/>
        </w:tabs>
        <w:spacing w:line="240" w:lineRule="auto"/>
        <w:ind w:left="284" w:hanging="284"/>
        <w:jc w:val="both"/>
        <w:rPr>
          <w:rFonts w:asciiTheme="majorHAnsi" w:eastAsia="Calibri" w:hAnsiTheme="majorHAnsi" w:cstheme="majorHAnsi"/>
          <w:color w:val="auto"/>
        </w:rPr>
      </w:pPr>
      <w:r w:rsidRPr="00FC2B48">
        <w:rPr>
          <w:rFonts w:asciiTheme="majorHAnsi" w:eastAsia="Calibri" w:hAnsiTheme="majorHAnsi" w:cstheme="majorHAnsi"/>
          <w:color w:val="auto"/>
        </w:rPr>
        <w:t>Zamawiający po przekazaniu mu przez Wykonawcę dokumentacji projektowej w ramach danego Etapu wraz z podpisanym jednostronnie przez Wykonawcę protokołem zdawczo – odbiorczym, niezwłocznie - nie później jednak niż w terminie 14 dni od daty ich przekazania, z zastrzeżeniem ustaleń zawartych w ust.4, może:</w:t>
      </w:r>
    </w:p>
    <w:p w14:paraId="6AF2FFB4" w14:textId="77777777" w:rsidR="00FC2B48" w:rsidRPr="00FC2B48" w:rsidRDefault="00FC2B48" w:rsidP="00244AA6">
      <w:pPr>
        <w:pStyle w:val="podpunkta"/>
        <w:numPr>
          <w:ilvl w:val="0"/>
          <w:numId w:val="74"/>
        </w:numPr>
      </w:pPr>
      <w:r w:rsidRPr="00FC2B48">
        <w:t>przyjąć wykonaną dokumentacje projektową bez uwag i uznać ją za wykonaną zgodnie z Umową - w takim przypadku Zamawiający podpisze protokół zdawczo- odbiorczy;</w:t>
      </w:r>
    </w:p>
    <w:p w14:paraId="07487A0E" w14:textId="77777777" w:rsidR="00FC2B48" w:rsidRPr="00FC2B48" w:rsidRDefault="00FC2B48" w:rsidP="00244AA6">
      <w:pPr>
        <w:pStyle w:val="podpunkta"/>
      </w:pPr>
      <w:r w:rsidRPr="00FC2B48">
        <w:t>uznać, że przygotowana przez Wykonawcę dokumentacja projektowa nie spełnia wymagań i zawiera wady. W takim przypadku Zamawiający zgłosi w formie pisemnej zastrzeżenia, w celu usunięcia przez Wykonawcę wad. Tryb usuwania wad określa § 11  niniejszej Umowy.</w:t>
      </w:r>
    </w:p>
    <w:p w14:paraId="027F20AA" w14:textId="77777777" w:rsidR="00FC2B48" w:rsidRPr="00FC2B48" w:rsidRDefault="00FC2B48" w:rsidP="00FC2B48">
      <w:pPr>
        <w:pStyle w:val="Normalny1"/>
        <w:numPr>
          <w:ilvl w:val="0"/>
          <w:numId w:val="53"/>
        </w:numPr>
        <w:tabs>
          <w:tab w:val="left" w:pos="360"/>
        </w:tabs>
        <w:spacing w:line="240" w:lineRule="auto"/>
        <w:ind w:left="357" w:hanging="357"/>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Zamawiający ma prawo przedłużyć termin o którym mowa w ust. 3 powyżej w odniesieniu  do  </w:t>
      </w:r>
      <w:r w:rsidRPr="00FC2B48">
        <w:rPr>
          <w:rFonts w:asciiTheme="majorHAnsi" w:eastAsia="Calibri" w:hAnsiTheme="majorHAnsi" w:cstheme="majorHAnsi"/>
          <w:b/>
          <w:bCs/>
          <w:color w:val="auto"/>
        </w:rPr>
        <w:t>Etapów 0+I i  II,</w:t>
      </w:r>
      <w:r w:rsidRPr="00FC2B48">
        <w:rPr>
          <w:rFonts w:asciiTheme="majorHAnsi" w:eastAsia="Calibri" w:hAnsiTheme="majorHAnsi" w:cstheme="majorHAnsi"/>
          <w:color w:val="auto"/>
        </w:rPr>
        <w:t xml:space="preserve"> o kolejny okres nie dłuższy niż 14 dni, w przypadku gdy sprawdzenie prawidłowości wykonania dokumentacji projektowej danego Etapu, wymaga większej ilości czasu.</w:t>
      </w:r>
    </w:p>
    <w:p w14:paraId="6214C85D" w14:textId="77777777" w:rsidR="00FC2B48" w:rsidRPr="00FC2B48" w:rsidRDefault="00FC2B48" w:rsidP="00FC2B48">
      <w:pPr>
        <w:pStyle w:val="Normalny1"/>
        <w:numPr>
          <w:ilvl w:val="0"/>
          <w:numId w:val="53"/>
        </w:numPr>
        <w:tabs>
          <w:tab w:val="left" w:pos="360"/>
        </w:tabs>
        <w:spacing w:line="240" w:lineRule="auto"/>
        <w:ind w:left="357" w:hanging="357"/>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Zamawiający ma prawo odmówić podpisania protokołu zdawczo-odbiorczego, o którym mowa w ust. 1 i 2 w przypadku ujawnienia istotnych wad lub niekompletności prac wchodzących w zakres danego Etapu. W takim przypadku Wykonawca winien niezwłocznie wady usunąć lub przedmiot Umowy dokończyć. Nowy termin odbioru wyznaczony zostanie po wykonaniu wyżej wskazanych obowiązków przez Wykonawcę. </w:t>
      </w:r>
    </w:p>
    <w:p w14:paraId="525770E0" w14:textId="77777777" w:rsidR="00FC2B48" w:rsidRPr="00FC2B48" w:rsidRDefault="00FC2B48" w:rsidP="00FC2B48">
      <w:pPr>
        <w:pStyle w:val="Normalny1"/>
        <w:numPr>
          <w:ilvl w:val="0"/>
          <w:numId w:val="53"/>
        </w:numPr>
        <w:tabs>
          <w:tab w:val="left" w:pos="360"/>
        </w:tabs>
        <w:spacing w:line="240" w:lineRule="auto"/>
        <w:ind w:left="357" w:hanging="357"/>
        <w:jc w:val="both"/>
        <w:rPr>
          <w:rFonts w:asciiTheme="majorHAnsi" w:eastAsia="Calibri" w:hAnsiTheme="majorHAnsi" w:cstheme="majorHAnsi"/>
          <w:color w:val="auto"/>
        </w:rPr>
      </w:pPr>
      <w:r w:rsidRPr="00FC2B48">
        <w:rPr>
          <w:rFonts w:asciiTheme="majorHAnsi" w:eastAsia="Calibri" w:hAnsiTheme="majorHAnsi" w:cstheme="majorHAnsi"/>
          <w:color w:val="auto"/>
        </w:rPr>
        <w:t>Fakt podpisania przez Zamawiającego protokołu zdawczo-odbiorczego nie zwalania Wykonawcy z odpowiedzialności za wady przedmiotu Umowy.</w:t>
      </w:r>
    </w:p>
    <w:p w14:paraId="7F923117" w14:textId="77777777" w:rsidR="00FC2B48" w:rsidRPr="00FC2B48" w:rsidRDefault="00FC2B48" w:rsidP="00FC2B48">
      <w:pPr>
        <w:pStyle w:val="Normalny1"/>
        <w:numPr>
          <w:ilvl w:val="0"/>
          <w:numId w:val="53"/>
        </w:numPr>
        <w:tabs>
          <w:tab w:val="left" w:pos="360"/>
        </w:tabs>
        <w:spacing w:line="240" w:lineRule="auto"/>
        <w:ind w:left="357" w:hanging="357"/>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Wyłącznie protokół, o którym o mowa w ust 1 i 2 podpisany przez Wykonawcę i Zamawiającego (lub przedstawicieli wskazanych przez Zamawiającego), stanowi podstawę do wystawienia przez Wykonawcę faktury za wykonanie </w:t>
      </w:r>
      <w:r w:rsidRPr="00FC2B48">
        <w:rPr>
          <w:rFonts w:asciiTheme="majorHAnsi" w:eastAsia="Calibri" w:hAnsiTheme="majorHAnsi" w:cstheme="majorHAnsi"/>
          <w:b/>
          <w:bCs/>
          <w:color w:val="auto"/>
        </w:rPr>
        <w:t>Etapów: 0+I, II</w:t>
      </w:r>
      <w:r w:rsidRPr="00FC2B48">
        <w:rPr>
          <w:rFonts w:asciiTheme="majorHAnsi" w:eastAsia="Calibri" w:hAnsiTheme="majorHAnsi" w:cstheme="majorHAnsi"/>
          <w:color w:val="auto"/>
        </w:rPr>
        <w:t xml:space="preserve"> Umowy. </w:t>
      </w:r>
    </w:p>
    <w:p w14:paraId="267238E4" w14:textId="77777777" w:rsidR="00FC2B48" w:rsidRPr="00FC2B48" w:rsidRDefault="00FC2B48" w:rsidP="00FC2B48">
      <w:pPr>
        <w:pStyle w:val="Normalny1"/>
        <w:numPr>
          <w:ilvl w:val="0"/>
          <w:numId w:val="53"/>
        </w:numPr>
        <w:tabs>
          <w:tab w:val="left" w:pos="360"/>
        </w:tabs>
        <w:spacing w:line="240" w:lineRule="auto"/>
        <w:ind w:left="357" w:hanging="357"/>
        <w:jc w:val="both"/>
        <w:rPr>
          <w:rFonts w:asciiTheme="majorHAnsi" w:eastAsia="Calibri" w:hAnsiTheme="majorHAnsi" w:cstheme="majorHAnsi"/>
          <w:color w:val="auto"/>
        </w:rPr>
      </w:pPr>
      <w:r w:rsidRPr="00FC2B48">
        <w:rPr>
          <w:rFonts w:asciiTheme="majorHAnsi" w:eastAsia="Calibri" w:hAnsiTheme="majorHAnsi" w:cstheme="majorHAnsi"/>
          <w:color w:val="auto"/>
        </w:rPr>
        <w:t>Po usunięciu przez Wykonawcę wad stwierdzonych podczas odbioru, zgodnie z ust.5, Strony przystąpią do kolejnego odbioru, zgodnie z zasadami określonymi w ust 3 i ust 4.</w:t>
      </w:r>
    </w:p>
    <w:p w14:paraId="06FD4E49" w14:textId="77777777" w:rsidR="00FC2B48" w:rsidRPr="00FC2B48" w:rsidRDefault="00FC2B48" w:rsidP="00FC2B48">
      <w:pPr>
        <w:pStyle w:val="Normalny1"/>
        <w:tabs>
          <w:tab w:val="center" w:pos="4536"/>
          <w:tab w:val="left" w:pos="5295"/>
        </w:tabs>
        <w:spacing w:line="240" w:lineRule="auto"/>
        <w:jc w:val="center"/>
        <w:rPr>
          <w:rFonts w:asciiTheme="majorHAnsi" w:eastAsia="Calibri" w:hAnsiTheme="majorHAnsi" w:cstheme="majorHAnsi"/>
          <w:b/>
          <w:color w:val="auto"/>
        </w:rPr>
      </w:pPr>
    </w:p>
    <w:p w14:paraId="3EB0F6A0" w14:textId="77777777" w:rsidR="00FC2B48" w:rsidRPr="00FC2B48" w:rsidRDefault="00FC2B48" w:rsidP="00FC2B48">
      <w:pPr>
        <w:pStyle w:val="Normalny1"/>
        <w:tabs>
          <w:tab w:val="center" w:pos="4536"/>
          <w:tab w:val="left" w:pos="5295"/>
        </w:tabs>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xml:space="preserve">§ 13 </w:t>
      </w:r>
    </w:p>
    <w:p w14:paraId="25F22321" w14:textId="77777777" w:rsidR="00FC2B48" w:rsidRPr="00FC2B48" w:rsidRDefault="00FC2B48" w:rsidP="00FC2B48">
      <w:pPr>
        <w:pStyle w:val="Normalny1"/>
        <w:tabs>
          <w:tab w:val="center" w:pos="4536"/>
          <w:tab w:val="left" w:pos="5295"/>
        </w:tabs>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xml:space="preserve">PRAWA AUTORSKIE </w:t>
      </w:r>
    </w:p>
    <w:p w14:paraId="553A7C02" w14:textId="77777777" w:rsidR="00FC2B48" w:rsidRPr="00FC2B48" w:rsidRDefault="00FC2B48" w:rsidP="00FC2B48">
      <w:pPr>
        <w:pStyle w:val="Normalny1"/>
        <w:numPr>
          <w:ilvl w:val="0"/>
          <w:numId w:val="58"/>
        </w:numPr>
        <w:spacing w:before="120" w:line="240" w:lineRule="auto"/>
        <w:ind w:left="363"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 ramach wynagrodzenia, o którym mowa w § 5 ust. l, Wykonawca przenosi na Zamawiającego bez konieczności składania dodatkowych oświadczeń woli: </w:t>
      </w:r>
    </w:p>
    <w:p w14:paraId="3FB43C75" w14:textId="77777777" w:rsidR="00FC2B48" w:rsidRPr="00FC2B48" w:rsidRDefault="00FC2B48" w:rsidP="00FC2B48">
      <w:pPr>
        <w:pStyle w:val="A"/>
        <w:numPr>
          <w:ilvl w:val="1"/>
          <w:numId w:val="58"/>
        </w:numPr>
        <w:rPr>
          <w:rFonts w:asciiTheme="majorHAnsi" w:hAnsiTheme="majorHAnsi" w:cstheme="majorHAnsi"/>
        </w:rPr>
      </w:pPr>
      <w:r w:rsidRPr="00FC2B48">
        <w:rPr>
          <w:rFonts w:asciiTheme="majorHAnsi" w:hAnsiTheme="majorHAnsi" w:cstheme="majorHAnsi"/>
        </w:rPr>
        <w:t>majątkowe prawa autorskie, bez ograniczeń co do terytorium, czasu, liczby egzemplarzy, w formacie określonym przez Zamawiającego, w zakresie poniższych pól eksploatacji:</w:t>
      </w:r>
    </w:p>
    <w:p w14:paraId="00802548" w14:textId="77777777" w:rsidR="00FC2B48" w:rsidRPr="00FC2B48" w:rsidRDefault="00FC2B48" w:rsidP="00244AA6">
      <w:pPr>
        <w:pStyle w:val="podpunkta"/>
        <w:numPr>
          <w:ilvl w:val="0"/>
          <w:numId w:val="75"/>
        </w:numPr>
      </w:pPr>
      <w:r w:rsidRPr="00FC2B48">
        <w:t>prawa dopracowania utworu polegającego na sporządzaniu utworów zależnych, w szczególności projektów architektonicznych, budowlanych i wykonawczych,</w:t>
      </w:r>
    </w:p>
    <w:p w14:paraId="4F22E74A" w14:textId="77777777" w:rsidR="00FC2B48" w:rsidRPr="00FC2B48" w:rsidRDefault="00FC2B48" w:rsidP="00244AA6">
      <w:pPr>
        <w:pStyle w:val="podpunkta"/>
      </w:pPr>
      <w:r w:rsidRPr="00FC2B48">
        <w:t>prawa do wykonywania robót budowlanych wg dokumentacji sporządzonych na podstawie utworu,</w:t>
      </w:r>
    </w:p>
    <w:p w14:paraId="090FDB34" w14:textId="77777777" w:rsidR="00FC2B48" w:rsidRPr="00FC2B48" w:rsidRDefault="00FC2B48" w:rsidP="00244AA6">
      <w:pPr>
        <w:pStyle w:val="podpunkta"/>
      </w:pPr>
      <w:r w:rsidRPr="00FC2B48">
        <w:t>utrwalanie i zwielokrotnianie wszelkimi technikami, w tym poprzez wykonywanie fotokopii, slajdów reprodukcji komputerowych, kopii zapisów magnetycznych i cyfrowych;</w:t>
      </w:r>
    </w:p>
    <w:p w14:paraId="40590640" w14:textId="77777777" w:rsidR="00FC2B48" w:rsidRPr="00FC2B48" w:rsidRDefault="00FC2B48" w:rsidP="00244AA6">
      <w:pPr>
        <w:pStyle w:val="podpunkta"/>
      </w:pPr>
      <w:r w:rsidRPr="00FC2B48">
        <w:t>wprowadzenia do pamięci komputera, wprowadzanie na strony internetowe Zamawiającego;</w:t>
      </w:r>
    </w:p>
    <w:p w14:paraId="32518D1B" w14:textId="77777777" w:rsidR="00FC2B48" w:rsidRPr="00FC2B48" w:rsidRDefault="00FC2B48" w:rsidP="00244AA6">
      <w:pPr>
        <w:pStyle w:val="podpunkta"/>
      </w:pPr>
      <w:r w:rsidRPr="00FC2B48">
        <w:t>ekspozycja, wystawianie, publiczne odtwarzanie, wyświetlanie, nadawanie, reemitowanie oraz publiczne oraz niepubliczne udostępnianie osobom trzecim w miejscu i czasie przez siebie wybranym,</w:t>
      </w:r>
    </w:p>
    <w:p w14:paraId="7D9F2610" w14:textId="77777777" w:rsidR="00FC2B48" w:rsidRPr="00FC2B48" w:rsidRDefault="00FC2B48" w:rsidP="00244AA6">
      <w:pPr>
        <w:pStyle w:val="podpunkta"/>
      </w:pPr>
      <w:r w:rsidRPr="00FC2B48">
        <w:t>publikowanie części lub całości, oryginału, kopii i opracowań;</w:t>
      </w:r>
    </w:p>
    <w:p w14:paraId="5D842B2C" w14:textId="77777777" w:rsidR="00FC2B48" w:rsidRPr="00FC2B48" w:rsidRDefault="00FC2B48" w:rsidP="00244AA6">
      <w:pPr>
        <w:pStyle w:val="podpunkta"/>
      </w:pPr>
      <w:r w:rsidRPr="00FC2B48">
        <w:t xml:space="preserve">użyczanie, najmowanie i dzierżawienie; </w:t>
      </w:r>
    </w:p>
    <w:p w14:paraId="32791E76" w14:textId="77777777" w:rsidR="00FC2B48" w:rsidRPr="00FC2B48" w:rsidRDefault="00FC2B48" w:rsidP="00244AA6">
      <w:pPr>
        <w:pStyle w:val="podpunkta"/>
      </w:pPr>
      <w:r w:rsidRPr="00FC2B48">
        <w:t>prawo do dalszego przetwarzania i wykorzystywania elementów dzieła, prawo do wykorzystania każdej odrębnej części, jak i całości opracowań wchodzących w przedmiot Umowy dla potrzeb wszelkich dalszych opracowań wykonywanych na zlecenie Zamawiającego;</w:t>
      </w:r>
    </w:p>
    <w:p w14:paraId="6B9268C9" w14:textId="77777777" w:rsidR="00FC2B48" w:rsidRPr="00FC2B48" w:rsidRDefault="00FC2B48" w:rsidP="00FC2B48">
      <w:pPr>
        <w:pStyle w:val="A"/>
        <w:numPr>
          <w:ilvl w:val="1"/>
          <w:numId w:val="58"/>
        </w:numPr>
        <w:rPr>
          <w:rFonts w:asciiTheme="majorHAnsi" w:hAnsiTheme="majorHAnsi" w:cstheme="majorHAnsi"/>
        </w:rPr>
      </w:pPr>
      <w:r w:rsidRPr="00FC2B48">
        <w:rPr>
          <w:rFonts w:asciiTheme="majorHAnsi" w:hAnsiTheme="majorHAnsi" w:cstheme="majorHAnsi"/>
        </w:rPr>
        <w:t>prawo do wyrażania zgody na wykonywanie praw zależnych.</w:t>
      </w:r>
    </w:p>
    <w:p w14:paraId="6ACAD1A4" w14:textId="77777777" w:rsidR="00FC2B48" w:rsidRPr="00FC2B48" w:rsidRDefault="00FC2B48" w:rsidP="00FC2B48">
      <w:pPr>
        <w:pStyle w:val="Normalny1"/>
        <w:numPr>
          <w:ilvl w:val="0"/>
          <w:numId w:val="58"/>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Przeniesienie praw, o których mowa w ust. 1 następuje z chwilą dokonania zapłaty za prace projektowe, o których mowa w § 12 - w odniesieniu do wyników świadczenia usług powstałych w związku z realizacją Umowy (w stosunku do każdego z Etapów 0+I,II odrębnie), z tą samą chwilą Zamawiający nabywa własność wszystkich egzemplarzy, na których te wyniki świadczenia usług zostały utrwalone. </w:t>
      </w:r>
    </w:p>
    <w:p w14:paraId="01D96CB4" w14:textId="77777777" w:rsidR="00FC2B48" w:rsidRPr="00FC2B48" w:rsidRDefault="00FC2B48" w:rsidP="00FC2B48">
      <w:pPr>
        <w:pStyle w:val="Normalny1"/>
        <w:numPr>
          <w:ilvl w:val="0"/>
          <w:numId w:val="58"/>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Wykonawca wyraża zgodę i zobowiązuje się względem Zamawiającego do ograniczenia korzystania z przyznanych mu, na mocy art. 16 ustawy z dnia 4 lutego 1994 r. o prawie autorskim i prawach pokrewnych, autorskich praw osobistych do autorstwa dzieła, w szczególności poprzez wyłącznie prawa do nienaruszalności treści i formy utworu.</w:t>
      </w:r>
    </w:p>
    <w:p w14:paraId="0D2BED11" w14:textId="77777777" w:rsidR="00FC2B48" w:rsidRPr="00FC2B48" w:rsidRDefault="00FC2B48" w:rsidP="00FC2B48">
      <w:pPr>
        <w:pStyle w:val="Normalny1"/>
        <w:numPr>
          <w:ilvl w:val="0"/>
          <w:numId w:val="58"/>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Utrwalone wyniki prac powstałych w związku z wykonaniem Umowy, Wykonawca może pozostawić w swojej siedzibie wyłącznie dla celów dokumentacyjnych i referencyjnych.</w:t>
      </w:r>
    </w:p>
    <w:p w14:paraId="69325714" w14:textId="77777777" w:rsidR="00FC2B48" w:rsidRPr="00FC2B48" w:rsidRDefault="00FC2B48" w:rsidP="00FC2B48">
      <w:pPr>
        <w:pStyle w:val="Normalny1"/>
        <w:numPr>
          <w:ilvl w:val="0"/>
          <w:numId w:val="58"/>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Wykonawca zobowiązuje się, że realizując Umowę nie naruszy praw osób trzecich i przekaże Zamawiającemu wyniki prac powstałych w związku z wykonaniem Umowy w stanie wolnym od obciążeń prawami tych osób. W przypadku gdy osoba trzecia zwróci się wobec Zamawiającego z roszczeniem związanym z naruszeniem przez Wykonawcę praw osób trzecich, Wykonawca zobowiązany będzie przedmiotowe roszczenia zaspokoić.</w:t>
      </w:r>
    </w:p>
    <w:p w14:paraId="4B438A0D" w14:textId="77777777" w:rsidR="00FC2B48" w:rsidRPr="00FC2B48" w:rsidRDefault="00FC2B48" w:rsidP="00FC2B48">
      <w:pPr>
        <w:pStyle w:val="Normalny1"/>
        <w:tabs>
          <w:tab w:val="center" w:pos="4536"/>
          <w:tab w:val="left" w:pos="5295"/>
        </w:tabs>
        <w:spacing w:line="240" w:lineRule="auto"/>
        <w:rPr>
          <w:rFonts w:asciiTheme="majorHAnsi" w:hAnsiTheme="majorHAnsi" w:cstheme="majorHAnsi"/>
          <w:color w:val="auto"/>
        </w:rPr>
      </w:pPr>
    </w:p>
    <w:p w14:paraId="7913DF93" w14:textId="77777777" w:rsidR="00FC2B48" w:rsidRPr="00FC2B48" w:rsidRDefault="00FC2B48" w:rsidP="00FC2B48">
      <w:pPr>
        <w:pStyle w:val="Normalny1"/>
        <w:tabs>
          <w:tab w:val="center" w:pos="4536"/>
          <w:tab w:val="left" w:pos="5295"/>
        </w:tabs>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14</w:t>
      </w:r>
    </w:p>
    <w:p w14:paraId="0A74F5DA"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ZABEZPIECZENIE NALEŻYTEGO WYKONANIA UMOWY</w:t>
      </w:r>
    </w:p>
    <w:p w14:paraId="440871F4" w14:textId="77777777" w:rsidR="00FC2B48" w:rsidRPr="00244AA6" w:rsidRDefault="00FC2B48" w:rsidP="00244AA6">
      <w:pPr>
        <w:pStyle w:val="Normalny1"/>
        <w:numPr>
          <w:ilvl w:val="0"/>
          <w:numId w:val="60"/>
        </w:numPr>
        <w:spacing w:before="120" w:line="240" w:lineRule="auto"/>
        <w:ind w:left="425" w:hanging="425"/>
        <w:jc w:val="both"/>
        <w:rPr>
          <w:rFonts w:asciiTheme="majorHAnsi" w:hAnsiTheme="majorHAnsi" w:cstheme="majorHAnsi"/>
          <w:color w:val="auto"/>
        </w:rPr>
      </w:pPr>
      <w:r w:rsidRPr="00244AA6">
        <w:rPr>
          <w:rFonts w:asciiTheme="majorHAnsi" w:hAnsiTheme="majorHAnsi" w:cstheme="majorHAnsi"/>
          <w:color w:val="auto"/>
        </w:rPr>
        <w:t xml:space="preserve">Wykonawca, którego oferta zostanie wybrana jako najkorzystniejsza, zobowiązany jest do wniesienia zabezpieczenia należytego wykonania umowy w </w:t>
      </w:r>
      <w:r w:rsidRPr="00244AA6">
        <w:rPr>
          <w:rFonts w:asciiTheme="majorHAnsi" w:hAnsiTheme="majorHAnsi" w:cstheme="majorHAnsi"/>
          <w:b/>
          <w:bCs/>
          <w:color w:val="auto"/>
        </w:rPr>
        <w:t>wysokości 4% całkowitej ceny brutto</w:t>
      </w:r>
      <w:r w:rsidRPr="00244AA6">
        <w:rPr>
          <w:rFonts w:asciiTheme="majorHAnsi" w:hAnsiTheme="majorHAnsi" w:cstheme="majorHAnsi"/>
          <w:color w:val="auto"/>
        </w:rPr>
        <w:t xml:space="preserve"> podanej w ofercie. Zabezpieczenie musi być wniesione w pełnej wysokości, niezależnie od formy wniesienia, najpóźniej w dniu zawarcia umowy, ale przed jej podpisaniem,</w:t>
      </w:r>
    </w:p>
    <w:p w14:paraId="13087B9B" w14:textId="77777777" w:rsidR="00FC2B48" w:rsidRPr="00244AA6" w:rsidRDefault="00FC2B48" w:rsidP="00FC2B48">
      <w:pPr>
        <w:pStyle w:val="Normalny1"/>
        <w:numPr>
          <w:ilvl w:val="0"/>
          <w:numId w:val="60"/>
        </w:numPr>
        <w:spacing w:line="240" w:lineRule="auto"/>
        <w:ind w:left="426" w:hanging="426"/>
        <w:jc w:val="both"/>
        <w:rPr>
          <w:rFonts w:asciiTheme="majorHAnsi" w:hAnsiTheme="majorHAnsi" w:cstheme="majorHAnsi"/>
          <w:color w:val="auto"/>
        </w:rPr>
      </w:pPr>
      <w:r w:rsidRPr="00244AA6">
        <w:rPr>
          <w:rFonts w:asciiTheme="majorHAnsi" w:hAnsiTheme="majorHAnsi" w:cstheme="majorHAnsi"/>
          <w:color w:val="auto"/>
        </w:rPr>
        <w:t>Zabezpieczenie może być wniesione w jednej z kilku następujących formach:</w:t>
      </w:r>
    </w:p>
    <w:p w14:paraId="477A943E" w14:textId="77777777" w:rsidR="00FC2B48" w:rsidRPr="00244AA6" w:rsidRDefault="00FC2B48" w:rsidP="00244AA6">
      <w:pPr>
        <w:pStyle w:val="podpunkta"/>
        <w:numPr>
          <w:ilvl w:val="0"/>
          <w:numId w:val="76"/>
        </w:numPr>
        <w:rPr>
          <w:rFonts w:asciiTheme="majorHAnsi" w:hAnsiTheme="majorHAnsi" w:cstheme="majorHAnsi"/>
        </w:rPr>
      </w:pPr>
      <w:r w:rsidRPr="00244AA6">
        <w:rPr>
          <w:rFonts w:asciiTheme="majorHAnsi" w:hAnsiTheme="majorHAnsi" w:cstheme="majorHAnsi"/>
        </w:rPr>
        <w:t>pieniądzu,</w:t>
      </w:r>
    </w:p>
    <w:p w14:paraId="4495EB6F" w14:textId="77777777" w:rsidR="00FC2B48" w:rsidRPr="00244AA6" w:rsidRDefault="00FC2B48" w:rsidP="00244AA6">
      <w:pPr>
        <w:pStyle w:val="podpunkta"/>
        <w:rPr>
          <w:rFonts w:asciiTheme="majorHAnsi" w:hAnsiTheme="majorHAnsi" w:cstheme="majorHAnsi"/>
        </w:rPr>
      </w:pPr>
      <w:r w:rsidRPr="00244AA6">
        <w:rPr>
          <w:rFonts w:asciiTheme="majorHAnsi" w:hAnsiTheme="majorHAnsi" w:cstheme="majorHAnsi"/>
        </w:rPr>
        <w:t>poręczeniach bankowych oraz poręczeniach spółdzielczej kasy oszczędnościowo – kredytowej</w:t>
      </w:r>
    </w:p>
    <w:p w14:paraId="4675E428" w14:textId="77777777" w:rsidR="00FC2B48" w:rsidRPr="00244AA6" w:rsidRDefault="00FC2B48" w:rsidP="00244AA6">
      <w:pPr>
        <w:pStyle w:val="podpunkta"/>
        <w:rPr>
          <w:rFonts w:asciiTheme="majorHAnsi" w:hAnsiTheme="majorHAnsi" w:cstheme="majorHAnsi"/>
        </w:rPr>
      </w:pPr>
      <w:r w:rsidRPr="00244AA6">
        <w:rPr>
          <w:rFonts w:asciiTheme="majorHAnsi" w:hAnsiTheme="majorHAnsi" w:cstheme="majorHAnsi"/>
        </w:rPr>
        <w:t>gwarancjach bankowych,</w:t>
      </w:r>
    </w:p>
    <w:p w14:paraId="33BE9C69" w14:textId="77777777" w:rsidR="00FC2B48" w:rsidRPr="00244AA6" w:rsidRDefault="00FC2B48" w:rsidP="00244AA6">
      <w:pPr>
        <w:pStyle w:val="podpunkta"/>
        <w:rPr>
          <w:rFonts w:asciiTheme="majorHAnsi" w:hAnsiTheme="majorHAnsi" w:cstheme="majorHAnsi"/>
        </w:rPr>
      </w:pPr>
      <w:r w:rsidRPr="00244AA6">
        <w:rPr>
          <w:rFonts w:asciiTheme="majorHAnsi" w:hAnsiTheme="majorHAnsi" w:cstheme="majorHAnsi"/>
        </w:rPr>
        <w:t>gwarancjach ubezpieczeniowych,</w:t>
      </w:r>
    </w:p>
    <w:p w14:paraId="328345BB" w14:textId="77777777" w:rsidR="00FC2B48" w:rsidRPr="00244AA6" w:rsidRDefault="00FC2B48" w:rsidP="00244AA6">
      <w:pPr>
        <w:pStyle w:val="podpunkta"/>
        <w:rPr>
          <w:rFonts w:asciiTheme="majorHAnsi" w:hAnsiTheme="majorHAnsi" w:cstheme="majorHAnsi"/>
        </w:rPr>
      </w:pPr>
      <w:r w:rsidRPr="00244AA6">
        <w:rPr>
          <w:rFonts w:asciiTheme="majorHAnsi" w:hAnsiTheme="majorHAnsi" w:cstheme="majorHAnsi"/>
        </w:rPr>
        <w:t>poręczeniach udzielonych przed podmioty, o których mowa w art. 6b ust. 5 pkt 2 ustawy z dnia 9 listopada 2000 r. o utworzeniu Polskiej Agencji Rozwoju Przedsiębiorczości.</w:t>
      </w:r>
    </w:p>
    <w:p w14:paraId="7116EBC0" w14:textId="77777777" w:rsidR="00FC2B48" w:rsidRPr="00244AA6" w:rsidRDefault="00FC2B48" w:rsidP="00FC2B48">
      <w:pPr>
        <w:pStyle w:val="Normalny1"/>
        <w:numPr>
          <w:ilvl w:val="0"/>
          <w:numId w:val="60"/>
        </w:numPr>
        <w:spacing w:line="240" w:lineRule="auto"/>
        <w:ind w:left="426" w:hanging="426"/>
        <w:jc w:val="both"/>
        <w:rPr>
          <w:rFonts w:asciiTheme="majorHAnsi" w:hAnsiTheme="majorHAnsi" w:cstheme="majorHAnsi"/>
          <w:color w:val="auto"/>
        </w:rPr>
      </w:pPr>
      <w:r w:rsidRPr="00244AA6">
        <w:rPr>
          <w:rFonts w:asciiTheme="majorHAnsi" w:hAnsiTheme="majorHAnsi" w:cstheme="majorHAnsi"/>
          <w:color w:val="auto"/>
        </w:rPr>
        <w:t>W przypadku wnoszenia zabezpieczenia w pieniądzu Wykonawca wpłaca przelewem pełna kwotę na rachunek bankowy Zamawiającego:</w:t>
      </w:r>
    </w:p>
    <w:p w14:paraId="175F1645" w14:textId="77777777" w:rsidR="00FC2B48" w:rsidRPr="00244AA6" w:rsidRDefault="00FC2B48" w:rsidP="00FC2B48">
      <w:pPr>
        <w:pStyle w:val="Normalny1"/>
        <w:spacing w:line="240" w:lineRule="auto"/>
        <w:ind w:left="426"/>
        <w:jc w:val="both"/>
        <w:rPr>
          <w:rFonts w:asciiTheme="majorHAnsi" w:hAnsiTheme="majorHAnsi" w:cstheme="majorHAnsi"/>
          <w:b/>
          <w:bCs/>
          <w:color w:val="auto"/>
          <w:u w:val="single"/>
        </w:rPr>
      </w:pPr>
      <w:r w:rsidRPr="00244AA6">
        <w:rPr>
          <w:rFonts w:asciiTheme="majorHAnsi" w:hAnsiTheme="majorHAnsi" w:cstheme="majorHAnsi"/>
          <w:b/>
          <w:bCs/>
          <w:color w:val="auto"/>
          <w:u w:val="single"/>
        </w:rPr>
        <w:t>Bank PKO BP  S.A., nr konta bankowego 38 1020 1811 0000 0202 0373 5842</w:t>
      </w:r>
    </w:p>
    <w:p w14:paraId="35E60FBC" w14:textId="77777777" w:rsidR="00FC2B48" w:rsidRPr="00244AA6" w:rsidRDefault="00FC2B48" w:rsidP="00FC2B48">
      <w:pPr>
        <w:pStyle w:val="Normalny1"/>
        <w:spacing w:line="240" w:lineRule="auto"/>
        <w:ind w:left="426"/>
        <w:jc w:val="both"/>
        <w:rPr>
          <w:rFonts w:asciiTheme="majorHAnsi" w:hAnsiTheme="majorHAnsi" w:cstheme="majorHAnsi"/>
          <w:color w:val="auto"/>
        </w:rPr>
      </w:pPr>
      <w:r w:rsidRPr="00244AA6">
        <w:rPr>
          <w:rFonts w:asciiTheme="majorHAnsi" w:hAnsiTheme="majorHAnsi" w:cstheme="majorHAnsi"/>
          <w:color w:val="auto"/>
        </w:rPr>
        <w:t xml:space="preserve">z dopiskiem: </w:t>
      </w:r>
      <w:r w:rsidRPr="00244AA6">
        <w:rPr>
          <w:rFonts w:asciiTheme="majorHAnsi" w:hAnsiTheme="majorHAnsi" w:cstheme="majorHAnsi"/>
          <w:b/>
          <w:bCs/>
          <w:color w:val="auto"/>
        </w:rPr>
        <w:t>„wykonaniu wielobranżowej dokumentacji projektowo – kosztorysowej przebudowy, remontu i termomodernizacji budynku, położonego przy ul. Marynarzy 4 w Sopocie”</w:t>
      </w:r>
      <w:r w:rsidRPr="00244AA6">
        <w:rPr>
          <w:rFonts w:asciiTheme="majorHAnsi" w:hAnsiTheme="majorHAnsi" w:cstheme="majorHAnsi"/>
          <w:color w:val="auto"/>
        </w:rPr>
        <w:t xml:space="preserve"> lub skrótowo: </w:t>
      </w:r>
      <w:r w:rsidRPr="00244AA6">
        <w:rPr>
          <w:rFonts w:asciiTheme="majorHAnsi" w:hAnsiTheme="majorHAnsi" w:cstheme="majorHAnsi"/>
          <w:b/>
          <w:bCs/>
          <w:color w:val="auto"/>
        </w:rPr>
        <w:t xml:space="preserve">numer Umowy </w:t>
      </w:r>
      <w:r w:rsidRPr="00244AA6">
        <w:rPr>
          <w:rFonts w:asciiTheme="majorHAnsi" w:hAnsiTheme="majorHAnsi" w:cstheme="majorHAnsi"/>
          <w:i/>
          <w:iCs/>
          <w:color w:val="auto"/>
        </w:rPr>
        <w:t>( podać numer umowy )</w:t>
      </w:r>
    </w:p>
    <w:p w14:paraId="55F681C0" w14:textId="77777777" w:rsidR="00FC2B48" w:rsidRPr="00244AA6" w:rsidRDefault="00FC2B48" w:rsidP="00FC2B48">
      <w:pPr>
        <w:pStyle w:val="Normalny1"/>
        <w:spacing w:line="240" w:lineRule="auto"/>
        <w:ind w:left="426"/>
        <w:jc w:val="both"/>
        <w:rPr>
          <w:rFonts w:asciiTheme="majorHAnsi" w:hAnsiTheme="majorHAnsi" w:cstheme="majorHAnsi"/>
          <w:color w:val="auto"/>
        </w:rPr>
      </w:pPr>
      <w:r w:rsidRPr="00244AA6">
        <w:rPr>
          <w:rFonts w:asciiTheme="majorHAnsi" w:hAnsiTheme="majorHAnsi" w:cstheme="majorHAnsi"/>
          <w:color w:val="auto"/>
        </w:rPr>
        <w:t xml:space="preserve">W przypadku wnoszenia zabezpieczenia w innej formie niż w pieniądzu, należy oryginał dokumentu złożyć w siedzibie Zamawiającego: </w:t>
      </w:r>
    </w:p>
    <w:p w14:paraId="6CDC9683" w14:textId="77777777" w:rsidR="00FC2B48" w:rsidRPr="00244AA6" w:rsidRDefault="00FC2B48" w:rsidP="00FC2B48">
      <w:pPr>
        <w:pStyle w:val="Normalny1"/>
        <w:spacing w:line="240" w:lineRule="auto"/>
        <w:ind w:left="426"/>
        <w:jc w:val="both"/>
        <w:rPr>
          <w:rFonts w:asciiTheme="majorHAnsi" w:hAnsiTheme="majorHAnsi" w:cstheme="majorHAnsi"/>
          <w:b/>
          <w:bCs/>
          <w:color w:val="auto"/>
        </w:rPr>
      </w:pPr>
      <w:r w:rsidRPr="00244AA6">
        <w:rPr>
          <w:rFonts w:asciiTheme="majorHAnsi" w:hAnsiTheme="majorHAnsi" w:cstheme="majorHAnsi"/>
          <w:b/>
          <w:bCs/>
          <w:color w:val="auto"/>
        </w:rPr>
        <w:t>Urzędzie Miasta Sopotu, 81-704 Sopot, ul. Kościuszki 25/27, pok. nr 16 – Kancelaria Ogólna</w:t>
      </w:r>
    </w:p>
    <w:p w14:paraId="658711C7" w14:textId="77777777" w:rsidR="00FC2B48" w:rsidRPr="00244AA6" w:rsidRDefault="00FC2B48" w:rsidP="00FC2B48">
      <w:pPr>
        <w:pStyle w:val="Normalny1"/>
        <w:spacing w:line="240" w:lineRule="auto"/>
        <w:ind w:left="426"/>
        <w:jc w:val="both"/>
        <w:rPr>
          <w:rFonts w:asciiTheme="majorHAnsi" w:hAnsiTheme="majorHAnsi" w:cstheme="majorHAnsi"/>
          <w:color w:val="auto"/>
        </w:rPr>
      </w:pPr>
      <w:r w:rsidRPr="00244AA6">
        <w:rPr>
          <w:rFonts w:asciiTheme="majorHAnsi" w:hAnsiTheme="majorHAnsi" w:cstheme="majorHAnsi"/>
          <w:color w:val="auto"/>
        </w:rPr>
        <w:t>Zabezpieczenie należytego wykonania Umowy będzie ważne i wykonalne oraz pozostawać będzie w dyspozycji Zamawiającego do upływu okresów, na jakie zostało ustanowione, zgodnie z postanowieniami Umowy w sprawie Zamówienia. W przypadku wnoszenia zabezpieczenia w innej formie niż w pieniądzu, Wykonawca zobowiązany jest zapewnić, aby obowiązywało ono w odpowiedniej wysokości do zakończenia powyższych okresów, przy zachowaniu odpowiednich mechanizmów przedłużających okresy obowiązywania tego zabezpieczenia na wypadek przedłużenia okresu wykonywania Umowy lub okresu gwarancji należytego wykonania Umowy lub okresu gwarancji.</w:t>
      </w:r>
    </w:p>
    <w:p w14:paraId="09C1F89B" w14:textId="77777777" w:rsidR="00FC2B48" w:rsidRPr="00244AA6" w:rsidRDefault="00FC2B48" w:rsidP="00FC2B48">
      <w:pPr>
        <w:pStyle w:val="Normalny1"/>
        <w:spacing w:line="240" w:lineRule="auto"/>
        <w:ind w:left="426"/>
        <w:jc w:val="both"/>
        <w:rPr>
          <w:rFonts w:asciiTheme="majorHAnsi" w:hAnsiTheme="majorHAnsi" w:cstheme="majorHAnsi"/>
          <w:color w:val="auto"/>
        </w:rPr>
      </w:pPr>
      <w:r w:rsidRPr="00244AA6">
        <w:rPr>
          <w:rFonts w:asciiTheme="majorHAnsi" w:hAnsiTheme="majorHAnsi" w:cstheme="majorHAnsi"/>
          <w:color w:val="auto"/>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716B08B4" w14:textId="77777777" w:rsidR="00FC2B48" w:rsidRPr="00244AA6" w:rsidRDefault="00FC2B48" w:rsidP="00FC2B48">
      <w:pPr>
        <w:pStyle w:val="Normalny1"/>
        <w:numPr>
          <w:ilvl w:val="0"/>
          <w:numId w:val="60"/>
        </w:numPr>
        <w:spacing w:line="240" w:lineRule="auto"/>
        <w:ind w:left="426" w:hanging="426"/>
        <w:jc w:val="both"/>
        <w:rPr>
          <w:rFonts w:asciiTheme="majorHAnsi" w:hAnsiTheme="majorHAnsi" w:cstheme="majorHAnsi"/>
          <w:color w:val="auto"/>
        </w:rPr>
      </w:pPr>
      <w:r w:rsidRPr="00244AA6">
        <w:rPr>
          <w:rFonts w:asciiTheme="majorHAnsi" w:hAnsiTheme="majorHAnsi" w:cstheme="majorHAnsi"/>
          <w:color w:val="auto"/>
        </w:rPr>
        <w:t>Zamawiający zwróci zabezpieczenie w następujący sposób (w przypadku wpłaty zabezpieczenia w formie pieniężnej):</w:t>
      </w:r>
    </w:p>
    <w:p w14:paraId="3239DCA6" w14:textId="77777777" w:rsidR="00FC2B48" w:rsidRPr="00244AA6" w:rsidRDefault="00FC2B48" w:rsidP="00FC2B48">
      <w:pPr>
        <w:pStyle w:val="Normalny1"/>
        <w:numPr>
          <w:ilvl w:val="0"/>
          <w:numId w:val="61"/>
        </w:numPr>
        <w:spacing w:line="240" w:lineRule="auto"/>
        <w:ind w:left="709" w:hanging="283"/>
        <w:jc w:val="both"/>
        <w:rPr>
          <w:rFonts w:asciiTheme="majorHAnsi" w:hAnsiTheme="majorHAnsi" w:cstheme="majorHAnsi"/>
          <w:color w:val="auto"/>
        </w:rPr>
      </w:pPr>
      <w:r w:rsidRPr="00244AA6">
        <w:rPr>
          <w:rFonts w:asciiTheme="majorHAnsi" w:hAnsiTheme="majorHAnsi" w:cstheme="majorHAnsi"/>
          <w:color w:val="auto"/>
        </w:rPr>
        <w:t xml:space="preserve">70% kwoty zabezpieczenia – w terminie 30 dni od dnia wykonania zamówienia i podpisania przez obie strony protokołu zdawczo-odbiorczego wykonania </w:t>
      </w:r>
      <w:r w:rsidRPr="00244AA6">
        <w:rPr>
          <w:rFonts w:asciiTheme="majorHAnsi" w:hAnsiTheme="majorHAnsi" w:cstheme="majorHAnsi"/>
          <w:b/>
          <w:bCs/>
          <w:color w:val="auto"/>
        </w:rPr>
        <w:t>Etapów: 0, I, II;</w:t>
      </w:r>
    </w:p>
    <w:p w14:paraId="70D29E80" w14:textId="77777777" w:rsidR="00FC2B48" w:rsidRPr="00244AA6" w:rsidRDefault="00FC2B48" w:rsidP="00FC2B48">
      <w:pPr>
        <w:pStyle w:val="Normalny1"/>
        <w:numPr>
          <w:ilvl w:val="0"/>
          <w:numId w:val="61"/>
        </w:numPr>
        <w:spacing w:line="240" w:lineRule="auto"/>
        <w:ind w:left="709" w:hanging="283"/>
        <w:jc w:val="both"/>
        <w:rPr>
          <w:rFonts w:asciiTheme="majorHAnsi" w:hAnsiTheme="majorHAnsi" w:cstheme="majorHAnsi"/>
          <w:color w:val="auto"/>
        </w:rPr>
      </w:pPr>
      <w:r w:rsidRPr="00244AA6">
        <w:rPr>
          <w:rFonts w:asciiTheme="majorHAnsi" w:hAnsiTheme="majorHAnsi" w:cstheme="majorHAnsi"/>
          <w:color w:val="auto"/>
        </w:rPr>
        <w:t xml:space="preserve">30% kwoty zabezpieczenia w terminie 15 dni po zakończeniu </w:t>
      </w:r>
      <w:r w:rsidRPr="00244AA6">
        <w:rPr>
          <w:rFonts w:asciiTheme="majorHAnsi" w:hAnsiTheme="majorHAnsi" w:cstheme="majorHAnsi"/>
          <w:b/>
          <w:bCs/>
          <w:color w:val="auto"/>
        </w:rPr>
        <w:t>okresu rękojmi.</w:t>
      </w:r>
    </w:p>
    <w:p w14:paraId="5B17784E" w14:textId="77777777" w:rsidR="00FC2B48" w:rsidRPr="00244AA6" w:rsidRDefault="00FC2B48" w:rsidP="00FC2B48">
      <w:pPr>
        <w:pStyle w:val="Normalny1"/>
        <w:numPr>
          <w:ilvl w:val="0"/>
          <w:numId w:val="60"/>
        </w:numPr>
        <w:spacing w:line="240" w:lineRule="auto"/>
        <w:ind w:left="426" w:hanging="426"/>
        <w:jc w:val="both"/>
        <w:rPr>
          <w:rFonts w:asciiTheme="majorHAnsi" w:hAnsiTheme="majorHAnsi" w:cstheme="majorHAnsi"/>
          <w:color w:val="auto"/>
        </w:rPr>
      </w:pPr>
      <w:r w:rsidRPr="00244AA6">
        <w:rPr>
          <w:rFonts w:asciiTheme="majorHAnsi" w:hAnsiTheme="majorHAnsi" w:cstheme="majorHAnsi"/>
          <w:color w:val="auto"/>
        </w:rPr>
        <w:t>Zabezpieczenie należytego wykonania umowy służy do pokrycia roszczeń Zamawiającego z tytułu niewykonania lub nienależytego wykonania zamówienia oraz roszczeń wynikających z tytułu rękojmi.</w:t>
      </w:r>
    </w:p>
    <w:p w14:paraId="2E6F2014" w14:textId="77777777" w:rsidR="00FC2B48" w:rsidRPr="00244AA6" w:rsidRDefault="00FC2B48" w:rsidP="00FC2B48">
      <w:pPr>
        <w:pStyle w:val="Normalny1"/>
        <w:numPr>
          <w:ilvl w:val="0"/>
          <w:numId w:val="60"/>
        </w:numPr>
        <w:spacing w:line="240" w:lineRule="auto"/>
        <w:ind w:left="426" w:hanging="426"/>
        <w:jc w:val="both"/>
        <w:rPr>
          <w:rFonts w:asciiTheme="majorHAnsi" w:hAnsiTheme="majorHAnsi" w:cstheme="majorHAnsi"/>
          <w:color w:val="auto"/>
        </w:rPr>
      </w:pPr>
      <w:r w:rsidRPr="00244AA6">
        <w:rPr>
          <w:rFonts w:asciiTheme="majorHAnsi" w:hAnsiTheme="majorHAnsi" w:cstheme="majorHAnsi"/>
          <w:color w:val="auto"/>
        </w:rPr>
        <w:t>Zamawiający ma prawo bez uzyskiwania dodatkowej akceptacji Wykonawcy, kwotę zabezpieczenia wraz z odsetkami przeznaczyć na pokrycie należności za usunięcie wad lub usterek powstałych z winy Wykonawcy, ujawnionych w czasie do odbioru dokumentacji w okresie gwarancji lub rękojmi, których Wykonawca nie usunie w terminie wyznaczonym w pisemnym powiadomieniu. O wysokości kwoty zabezpieczenia należytego wykonania umowy wykorzystanej na powyższy cel, Zamawiający powiadamia Wykonawcę pisemnie.</w:t>
      </w:r>
    </w:p>
    <w:p w14:paraId="782E6DA3" w14:textId="77777777" w:rsidR="00FC2B48" w:rsidRPr="00244AA6" w:rsidRDefault="00FC2B48" w:rsidP="00FC2B48">
      <w:pPr>
        <w:pStyle w:val="Normalny1"/>
        <w:numPr>
          <w:ilvl w:val="0"/>
          <w:numId w:val="60"/>
        </w:numPr>
        <w:spacing w:line="240" w:lineRule="auto"/>
        <w:ind w:left="426" w:hanging="426"/>
        <w:jc w:val="both"/>
        <w:rPr>
          <w:rFonts w:asciiTheme="majorHAnsi" w:hAnsiTheme="majorHAnsi" w:cstheme="majorHAnsi"/>
          <w:color w:val="auto"/>
        </w:rPr>
      </w:pPr>
      <w:r w:rsidRPr="00244AA6">
        <w:rPr>
          <w:rFonts w:asciiTheme="majorHAnsi" w:hAnsiTheme="majorHAnsi" w:cstheme="majorHAnsi"/>
          <w:color w:val="auto"/>
        </w:rPr>
        <w:t>Wykonawca przedłuży termin zabezpieczenia należytego wykonania umowy, o ile jest ono w formie innej niż pieniądz, jeżeli nastąpiła zmiana terminu realizacji umowy.</w:t>
      </w:r>
    </w:p>
    <w:p w14:paraId="28310645" w14:textId="77777777" w:rsidR="00FC2B48" w:rsidRDefault="00FC2B48" w:rsidP="00FC2B48">
      <w:pPr>
        <w:pStyle w:val="Normalny1"/>
        <w:numPr>
          <w:ilvl w:val="0"/>
          <w:numId w:val="60"/>
        </w:numPr>
        <w:spacing w:line="240" w:lineRule="auto"/>
        <w:ind w:left="426" w:hanging="426"/>
        <w:jc w:val="both"/>
        <w:rPr>
          <w:rFonts w:asciiTheme="majorHAnsi" w:hAnsiTheme="majorHAnsi" w:cstheme="majorHAnsi"/>
          <w:color w:val="auto"/>
        </w:rPr>
      </w:pPr>
      <w:r w:rsidRPr="00244AA6">
        <w:rPr>
          <w:rFonts w:asciiTheme="majorHAnsi" w:hAnsiTheme="majorHAnsi" w:cstheme="majorHAnsi"/>
          <w:color w:val="auto"/>
        </w:rPr>
        <w:t>W przypadku powstania po stronie Gminy Miasta Sopotu roszczeń w stosunku do Wykonawcy z tytułu nienależytego wykonania Umowy oraz uchylania się Wykonawcy od zadośćuczynienia tym roszczeniom kwota zabezpieczenia należytego wykonania umowy wraz z powstałymi odsetkami, w przypadku gdy zabezpieczeniem jest kwota pieniężna, zostanie w części koniecznej, przeznaczona do pokrycia tych roszczeń.</w:t>
      </w:r>
    </w:p>
    <w:p w14:paraId="5AE05A99" w14:textId="77777777" w:rsidR="000663C9" w:rsidRPr="00244AA6" w:rsidRDefault="000663C9" w:rsidP="000663C9">
      <w:pPr>
        <w:pStyle w:val="Normalny1"/>
        <w:spacing w:line="240" w:lineRule="auto"/>
        <w:ind w:left="426"/>
        <w:jc w:val="both"/>
        <w:rPr>
          <w:rFonts w:asciiTheme="majorHAnsi" w:hAnsiTheme="majorHAnsi" w:cstheme="majorHAnsi"/>
          <w:color w:val="auto"/>
        </w:rPr>
      </w:pPr>
    </w:p>
    <w:p w14:paraId="7BCA48E0" w14:textId="77777777" w:rsidR="00FC2B48" w:rsidRPr="00FC2B48" w:rsidRDefault="00FC2B48" w:rsidP="00FC2B48">
      <w:pPr>
        <w:pStyle w:val="Normalny1"/>
        <w:spacing w:line="240" w:lineRule="auto"/>
        <w:ind w:left="340"/>
        <w:jc w:val="center"/>
        <w:rPr>
          <w:rFonts w:asciiTheme="majorHAnsi" w:hAnsiTheme="majorHAnsi" w:cstheme="majorHAnsi"/>
          <w:color w:val="auto"/>
        </w:rPr>
      </w:pPr>
    </w:p>
    <w:p w14:paraId="1A5AA1FA" w14:textId="77777777" w:rsidR="00FC2B48" w:rsidRPr="00FC2B48" w:rsidRDefault="00FC2B48" w:rsidP="00FC2B48">
      <w:pPr>
        <w:pStyle w:val="Normalny1"/>
        <w:widowControl w:val="0"/>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15</w:t>
      </w:r>
    </w:p>
    <w:p w14:paraId="2204BD2D" w14:textId="77777777" w:rsidR="00FC2B48" w:rsidRPr="00FC2B48" w:rsidRDefault="00FC2B48" w:rsidP="00FC2B48">
      <w:pPr>
        <w:pStyle w:val="Normalny1"/>
        <w:widowControl w:val="0"/>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KARY UMOWNE I ODPOWIEDZIALNOŚĆ</w:t>
      </w:r>
    </w:p>
    <w:p w14:paraId="2ADA3A85" w14:textId="77777777" w:rsidR="00FC2B48" w:rsidRPr="00FC2B48" w:rsidRDefault="00FC2B48" w:rsidP="000663C9">
      <w:pPr>
        <w:pStyle w:val="Normalny1"/>
        <w:numPr>
          <w:ilvl w:val="1"/>
          <w:numId w:val="59"/>
        </w:numPr>
        <w:spacing w:before="120" w:line="240" w:lineRule="auto"/>
        <w:ind w:left="357" w:hanging="357"/>
        <w:jc w:val="both"/>
        <w:rPr>
          <w:rFonts w:asciiTheme="majorHAnsi" w:hAnsiTheme="majorHAnsi" w:cstheme="majorHAnsi"/>
          <w:color w:val="auto"/>
        </w:rPr>
      </w:pPr>
      <w:r w:rsidRPr="00FC2B48">
        <w:rPr>
          <w:rFonts w:asciiTheme="majorHAnsi" w:eastAsia="Calibri" w:hAnsiTheme="majorHAnsi" w:cstheme="majorHAnsi"/>
        </w:rPr>
        <w:t>Za niewykonanie lub nienależyte wykonanie Umowy Zamawiający może naliczyć wykonawcy następujące kary umowne:</w:t>
      </w:r>
    </w:p>
    <w:p w14:paraId="1103CB9F" w14:textId="77777777" w:rsidR="00FC2B48" w:rsidRPr="00FC2B48" w:rsidRDefault="00FC2B48" w:rsidP="00FC2B48">
      <w:pPr>
        <w:pStyle w:val="Normalny1"/>
        <w:numPr>
          <w:ilvl w:val="0"/>
          <w:numId w:val="55"/>
        </w:numPr>
        <w:spacing w:line="240" w:lineRule="auto"/>
        <w:ind w:hanging="360"/>
        <w:jc w:val="both"/>
        <w:rPr>
          <w:rFonts w:asciiTheme="majorHAnsi" w:hAnsiTheme="majorHAnsi" w:cstheme="majorHAnsi"/>
          <w:color w:val="auto"/>
        </w:rPr>
      </w:pPr>
      <w:r w:rsidRPr="00FC2B48">
        <w:rPr>
          <w:rFonts w:asciiTheme="majorHAnsi" w:eastAsia="Calibri" w:hAnsiTheme="majorHAnsi" w:cstheme="majorHAnsi"/>
        </w:rPr>
        <w:t>W odniesieniu Etapów: 0, I, II:</w:t>
      </w:r>
    </w:p>
    <w:p w14:paraId="59A75B4B" w14:textId="77777777" w:rsidR="00FC2B48" w:rsidRPr="00FC2B48" w:rsidRDefault="00FC2B48" w:rsidP="00FC2B48">
      <w:pPr>
        <w:pStyle w:val="Normalny1"/>
        <w:numPr>
          <w:ilvl w:val="0"/>
          <w:numId w:val="68"/>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za zwłokę w wykonaniu któregokolwiek z Etapów Umowy - w wysokości 0,3 % kwoty wynagrodzenia brutto za  dany Etapy, za każdy dzień zwłoki, licząc od dnia upływu terminu realizacji danego Etap u Umowy, </w:t>
      </w:r>
    </w:p>
    <w:p w14:paraId="04661F7F" w14:textId="77777777" w:rsidR="00FC2B48" w:rsidRPr="00FC2B48" w:rsidRDefault="00FC2B48" w:rsidP="00FC2B48">
      <w:pPr>
        <w:pStyle w:val="Normalny1"/>
        <w:numPr>
          <w:ilvl w:val="0"/>
          <w:numId w:val="68"/>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za zwłokę w wykonaniu przez Wykonawcę zobowiązań wynikających z rękojmi – w wysokości 0,3 % kwoty łącznej wynagrodzenia brutto za Etapy 0, I,II z wykonaniem którego związane są roszczenia z tytułu rękojmi za każdy dzień zwłoki, licząc od dnia upływu terminu wyznaczonego przez Zamawiającego do wykonania zobowiązania,</w:t>
      </w:r>
    </w:p>
    <w:p w14:paraId="5CD2F70B" w14:textId="77777777" w:rsidR="00FC2B48" w:rsidRPr="00FC2B48" w:rsidRDefault="00FC2B48" w:rsidP="00FC2B48">
      <w:pPr>
        <w:pStyle w:val="Normalny1"/>
        <w:numPr>
          <w:ilvl w:val="0"/>
          <w:numId w:val="68"/>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za zwłokę w usuwaniu wad dokumentacji projektowej, o których mowa w § 11 ust 7 – w wysokości 400  zł za każdy dzień zwłoki, licząc od dnia upływu terminu wyznaczonego przez Zamawiającego zgodnie z Umową, </w:t>
      </w:r>
    </w:p>
    <w:p w14:paraId="245C4BC5" w14:textId="77777777" w:rsidR="00FC2B48" w:rsidRPr="00FC2B48" w:rsidRDefault="00FC2B48" w:rsidP="00FC2B48">
      <w:pPr>
        <w:pStyle w:val="Normalny1"/>
        <w:numPr>
          <w:ilvl w:val="0"/>
          <w:numId w:val="68"/>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za odstąpienie od Umowy z przyczyn leżących po stronie Wykonawcy - w wysokości 20% kwoty wynagrodzenia brutto za Etap, z wykonaniem którego związane jest odstąpienie.</w:t>
      </w:r>
    </w:p>
    <w:p w14:paraId="03D39831" w14:textId="77777777" w:rsidR="00FC2B48" w:rsidRPr="00FC2B48" w:rsidRDefault="00FC2B48" w:rsidP="00FC2B48">
      <w:pPr>
        <w:pStyle w:val="Normalny1"/>
        <w:numPr>
          <w:ilvl w:val="0"/>
          <w:numId w:val="55"/>
        </w:numPr>
        <w:spacing w:line="240" w:lineRule="auto"/>
        <w:ind w:hanging="360"/>
        <w:jc w:val="both"/>
        <w:rPr>
          <w:rFonts w:asciiTheme="majorHAnsi" w:eastAsia="Calibri" w:hAnsiTheme="majorHAnsi" w:cstheme="majorHAnsi"/>
          <w:color w:val="auto"/>
        </w:rPr>
      </w:pPr>
      <w:r w:rsidRPr="00FC2B48">
        <w:rPr>
          <w:rFonts w:asciiTheme="majorHAnsi" w:eastAsia="Calibri" w:hAnsiTheme="majorHAnsi" w:cstheme="majorHAnsi"/>
          <w:color w:val="auto"/>
        </w:rPr>
        <w:t>W odniesieniu do etapu III:</w:t>
      </w:r>
    </w:p>
    <w:p w14:paraId="6782382F" w14:textId="77777777" w:rsidR="00FC2B48" w:rsidRPr="00FC2B48" w:rsidRDefault="00FC2B48" w:rsidP="00FC2B48">
      <w:pPr>
        <w:pStyle w:val="Normalny1"/>
        <w:numPr>
          <w:ilvl w:val="0"/>
          <w:numId w:val="69"/>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za każdy dzień zwłoki w wykonaniu czynności nadzoru autorskiego i świadectwa charakterystyki energetycznej, w tym czynności, o których mowa w § 3 ust 12 niniejszej umowy oraz w § 2 ust 2 pkt 3, w wysokości 400,00 zł.</w:t>
      </w:r>
    </w:p>
    <w:p w14:paraId="09B25F9C" w14:textId="77777777" w:rsidR="00FC2B48" w:rsidRPr="00FC2B48" w:rsidRDefault="00FC2B48" w:rsidP="00FC2B48">
      <w:pPr>
        <w:pStyle w:val="Normalny1"/>
        <w:numPr>
          <w:ilvl w:val="0"/>
          <w:numId w:val="69"/>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za odstąpienie od Umowy z przyczyn leżących po stronie Wykonawcy - w wysokości 20% kwoty wynagrodzenia brutto za Etap III.</w:t>
      </w:r>
    </w:p>
    <w:p w14:paraId="1B0A92CE" w14:textId="77777777" w:rsidR="00FC2B48" w:rsidRPr="00FC2B48" w:rsidRDefault="00FC2B48" w:rsidP="00FC2B48">
      <w:pPr>
        <w:pStyle w:val="Normalny1"/>
        <w:numPr>
          <w:ilvl w:val="0"/>
          <w:numId w:val="69"/>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Za odstąpienie od umowy przez Wykonawcę z winy Zamawiającego (z wyłączeniem sytuacji, o których mowa w § 16 niniejszej umowy) Zamawiający zapłaci Wykonawcy kary w wysokości 20% kwoty wynagrodzenia brutto za Etap od którego Wykonawca odstąpi.</w:t>
      </w:r>
    </w:p>
    <w:p w14:paraId="7FAEA5F9" w14:textId="77777777" w:rsidR="00FC2B48" w:rsidRPr="00FC2B48" w:rsidRDefault="00FC2B48" w:rsidP="00FC2B48">
      <w:pPr>
        <w:pStyle w:val="Normalny1"/>
        <w:numPr>
          <w:ilvl w:val="1"/>
          <w:numId w:val="59"/>
        </w:numPr>
        <w:spacing w:line="240" w:lineRule="auto"/>
        <w:ind w:hanging="360"/>
        <w:jc w:val="both"/>
        <w:rPr>
          <w:rFonts w:asciiTheme="majorHAnsi" w:hAnsiTheme="majorHAnsi" w:cstheme="majorHAnsi"/>
          <w:color w:val="auto"/>
        </w:rPr>
      </w:pPr>
      <w:r w:rsidRPr="00FC2B48">
        <w:rPr>
          <w:rFonts w:asciiTheme="majorHAnsi" w:eastAsia="Calibri" w:hAnsiTheme="majorHAnsi" w:cstheme="majorHAnsi"/>
          <w:color w:val="auto"/>
        </w:rPr>
        <w:t>Strony zastrzegają sobie wzajemne prawo dochodzenia odszkodowania na zasadach ogólnych przewyższającego zastrzeżone na ich rzecz kary umowne określone powyżej.</w:t>
      </w:r>
    </w:p>
    <w:p w14:paraId="6A224A0D" w14:textId="77777777" w:rsidR="00FC2B48" w:rsidRPr="00FC2B48" w:rsidRDefault="00FC2B48" w:rsidP="00FC2B48">
      <w:pPr>
        <w:pStyle w:val="Normalny1"/>
        <w:numPr>
          <w:ilvl w:val="1"/>
          <w:numId w:val="59"/>
        </w:numPr>
        <w:spacing w:line="240" w:lineRule="auto"/>
        <w:ind w:hanging="360"/>
        <w:jc w:val="both"/>
        <w:rPr>
          <w:rFonts w:asciiTheme="majorHAnsi" w:hAnsiTheme="majorHAnsi" w:cstheme="majorHAnsi"/>
          <w:color w:val="auto"/>
        </w:rPr>
      </w:pPr>
      <w:r w:rsidRPr="00FC2B48">
        <w:rPr>
          <w:rFonts w:asciiTheme="majorHAnsi" w:eastAsia="Calibri" w:hAnsiTheme="majorHAnsi" w:cstheme="majorHAnsi"/>
          <w:color w:val="auto"/>
        </w:rPr>
        <w:t>Kwota naliczonych kar umownych, może zostać potrącona z należnego Wykonawcy wynagrodzenia, na co Wykonawca wyraża niniejszym zgodę.</w:t>
      </w:r>
    </w:p>
    <w:p w14:paraId="407FB3A8" w14:textId="444D090E" w:rsidR="00FC2B48" w:rsidRDefault="00FC2B48" w:rsidP="00FC2B48">
      <w:pPr>
        <w:pStyle w:val="Normalny1"/>
        <w:numPr>
          <w:ilvl w:val="1"/>
          <w:numId w:val="59"/>
        </w:numPr>
        <w:spacing w:line="240" w:lineRule="auto"/>
        <w:ind w:hanging="360"/>
        <w:jc w:val="both"/>
        <w:rPr>
          <w:rFonts w:asciiTheme="majorHAnsi" w:eastAsia="Calibri" w:hAnsiTheme="majorHAnsi" w:cstheme="majorHAnsi"/>
          <w:color w:val="auto"/>
        </w:rPr>
      </w:pPr>
      <w:r w:rsidRPr="00FC2B48">
        <w:rPr>
          <w:rFonts w:asciiTheme="majorHAnsi" w:eastAsia="Calibri" w:hAnsiTheme="majorHAnsi" w:cstheme="majorHAnsi"/>
          <w:color w:val="auto"/>
        </w:rPr>
        <w:t>Łączna wysokość kar umownych naliczonych Wykonawcy nie przekroczy 50% Wynagrodzenia, o którym mowa w §5</w:t>
      </w:r>
      <w:r w:rsidR="000663C9">
        <w:rPr>
          <w:rFonts w:asciiTheme="majorHAnsi" w:eastAsia="Calibri" w:hAnsiTheme="majorHAnsi" w:cstheme="majorHAnsi"/>
          <w:color w:val="auto"/>
        </w:rPr>
        <w:t>.</w:t>
      </w:r>
    </w:p>
    <w:p w14:paraId="607FDBB0" w14:textId="77777777" w:rsidR="000663C9" w:rsidRPr="00FC2B48" w:rsidRDefault="000663C9" w:rsidP="000663C9">
      <w:pPr>
        <w:pStyle w:val="Normalny1"/>
        <w:spacing w:line="240" w:lineRule="auto"/>
        <w:ind w:left="360"/>
        <w:jc w:val="both"/>
        <w:rPr>
          <w:rFonts w:asciiTheme="majorHAnsi" w:eastAsia="Calibri" w:hAnsiTheme="majorHAnsi" w:cstheme="majorHAnsi"/>
          <w:color w:val="auto"/>
        </w:rPr>
      </w:pPr>
    </w:p>
    <w:p w14:paraId="7E1C1330" w14:textId="77777777" w:rsidR="00FC2B48" w:rsidRPr="00FC2B48" w:rsidRDefault="00FC2B48" w:rsidP="00FC2B48">
      <w:pPr>
        <w:pStyle w:val="Normalny1"/>
        <w:spacing w:line="240" w:lineRule="auto"/>
        <w:ind w:left="360" w:hanging="360"/>
        <w:jc w:val="both"/>
        <w:rPr>
          <w:rFonts w:asciiTheme="majorHAnsi" w:hAnsiTheme="majorHAnsi" w:cstheme="majorHAnsi"/>
          <w:color w:val="auto"/>
        </w:rPr>
      </w:pPr>
      <w:r w:rsidRPr="00FC2B48">
        <w:rPr>
          <w:rFonts w:asciiTheme="majorHAnsi" w:eastAsia="Calibri" w:hAnsiTheme="majorHAnsi" w:cstheme="majorHAnsi"/>
          <w:color w:val="auto"/>
        </w:rPr>
        <w:tab/>
      </w:r>
    </w:p>
    <w:p w14:paraId="16190C81"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§16</w:t>
      </w:r>
    </w:p>
    <w:p w14:paraId="5A017246"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ODSTĄPIENIE OD UMOWY</w:t>
      </w:r>
    </w:p>
    <w:p w14:paraId="0489D73A" w14:textId="48C72C7B" w:rsidR="00FC2B48" w:rsidRPr="00FC2B48" w:rsidRDefault="00FC2B48" w:rsidP="000663C9">
      <w:pPr>
        <w:pStyle w:val="Normalny1"/>
        <w:numPr>
          <w:ilvl w:val="3"/>
          <w:numId w:val="77"/>
        </w:numPr>
        <w:tabs>
          <w:tab w:val="left" w:pos="360"/>
        </w:tabs>
        <w:spacing w:before="120" w:line="240" w:lineRule="auto"/>
        <w:ind w:left="357" w:hanging="357"/>
        <w:jc w:val="both"/>
        <w:rPr>
          <w:rFonts w:asciiTheme="majorHAnsi" w:hAnsiTheme="majorHAnsi" w:cstheme="majorHAnsi"/>
          <w:color w:val="auto"/>
        </w:rPr>
      </w:pPr>
      <w:r w:rsidRPr="00FC2B48">
        <w:rPr>
          <w:rFonts w:asciiTheme="majorHAnsi" w:eastAsia="Calibri" w:hAnsiTheme="majorHAnsi" w:cstheme="majorHAnsi"/>
          <w:color w:val="auto"/>
        </w:rPr>
        <w:t>Niezależnie od treści wcześniejszych postanowień Umowy, Zamawiającemu przysługuje prawo do odstąpienia od Umowy bez jakichkolwiek roszczeń Wykonawcy:</w:t>
      </w:r>
    </w:p>
    <w:p w14:paraId="37127FD9" w14:textId="77777777" w:rsidR="00FC2B48" w:rsidRPr="00FC2B48" w:rsidRDefault="00FC2B48" w:rsidP="00FC2B48">
      <w:pPr>
        <w:pStyle w:val="Normalny1"/>
        <w:numPr>
          <w:ilvl w:val="0"/>
          <w:numId w:val="72"/>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 razie zaistnienia istotnej zmiany okoliczności powodującej, że wykonanie Umowy nie leży w interesie publicznym, czego nie można było przewidzieć w chwili zawarcia Umowy, w terminie 30 dni od powzięcia wiadomości o tych okolicznościach; </w:t>
      </w:r>
    </w:p>
    <w:p w14:paraId="5BBF6F03" w14:textId="77777777" w:rsidR="00FC2B48" w:rsidRPr="00FC2B48" w:rsidRDefault="00FC2B48" w:rsidP="00FC2B48">
      <w:pPr>
        <w:pStyle w:val="Normalny1"/>
        <w:numPr>
          <w:ilvl w:val="0"/>
          <w:numId w:val="72"/>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gdy zostanie wszczęte postępowanie likwidacyjne wobec Wykonawcy;</w:t>
      </w:r>
    </w:p>
    <w:p w14:paraId="5A12B55B" w14:textId="77777777" w:rsidR="00FC2B48" w:rsidRPr="00FC2B48" w:rsidRDefault="00FC2B48" w:rsidP="00FC2B48">
      <w:pPr>
        <w:pStyle w:val="Normalny1"/>
        <w:numPr>
          <w:ilvl w:val="0"/>
          <w:numId w:val="72"/>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gdy nastąpi rozwiązanie firmy Wykonawcy;</w:t>
      </w:r>
    </w:p>
    <w:p w14:paraId="1AC45A26" w14:textId="77777777" w:rsidR="00FC2B48" w:rsidRPr="00FC2B48" w:rsidRDefault="00FC2B48" w:rsidP="00FC2B48">
      <w:pPr>
        <w:pStyle w:val="Normalny1"/>
        <w:numPr>
          <w:ilvl w:val="0"/>
          <w:numId w:val="72"/>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zostanie wydany nakaz zajęcia jakiejkolwiek części majątku Wykonawcy;</w:t>
      </w:r>
    </w:p>
    <w:p w14:paraId="79C32178" w14:textId="77777777" w:rsidR="00FC2B48" w:rsidRPr="00FC2B48" w:rsidRDefault="00FC2B48" w:rsidP="00FC2B48">
      <w:pPr>
        <w:pStyle w:val="Normalny1"/>
        <w:numPr>
          <w:ilvl w:val="0"/>
          <w:numId w:val="72"/>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gdy Wykonawca nie rozpoczął wykonywania usługi bądź nie kontynuuje wykonywania usługi, pomimo wezwania Zamawiającego złożonego na piśmie;</w:t>
      </w:r>
    </w:p>
    <w:p w14:paraId="4DE7E53D" w14:textId="77777777" w:rsidR="00FC2B48" w:rsidRPr="00FC2B48" w:rsidRDefault="00FC2B48" w:rsidP="00FC2B48">
      <w:pPr>
        <w:pStyle w:val="Normalny1"/>
        <w:numPr>
          <w:ilvl w:val="0"/>
          <w:numId w:val="72"/>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w przypadku gdy Wykonawca jest w zwłoce z wykonaniem któregokolwiek z Etapów Umowy i zwłoka przekracza 30 dni;</w:t>
      </w:r>
    </w:p>
    <w:p w14:paraId="54523DAF" w14:textId="77777777" w:rsidR="00FC2B48" w:rsidRPr="00FC2B48" w:rsidRDefault="00FC2B48" w:rsidP="00FC2B48">
      <w:pPr>
        <w:pStyle w:val="Normalny1"/>
        <w:numPr>
          <w:ilvl w:val="0"/>
          <w:numId w:val="72"/>
        </w:numPr>
        <w:tabs>
          <w:tab w:val="left" w:pos="1004"/>
        </w:tabs>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w przypadku gdy Wykonawca jest w zwłoce z wykonaniem zobowiązań wynikających z rękojmi i zwłoka przekracza 30 dni.</w:t>
      </w:r>
    </w:p>
    <w:p w14:paraId="72154B52" w14:textId="77777777" w:rsidR="00FC2B48" w:rsidRPr="00FC2B48" w:rsidRDefault="00FC2B48" w:rsidP="00FC2B48">
      <w:pPr>
        <w:pStyle w:val="Normalny1"/>
        <w:widowControl w:val="0"/>
        <w:spacing w:line="240" w:lineRule="auto"/>
        <w:ind w:left="357" w:hanging="357"/>
        <w:jc w:val="both"/>
        <w:rPr>
          <w:rFonts w:asciiTheme="majorHAnsi" w:hAnsiTheme="majorHAnsi" w:cstheme="majorHAnsi"/>
          <w:color w:val="auto"/>
        </w:rPr>
      </w:pPr>
      <w:r w:rsidRPr="00FC2B48">
        <w:rPr>
          <w:rFonts w:asciiTheme="majorHAnsi" w:eastAsia="Calibri" w:hAnsiTheme="majorHAnsi" w:cstheme="majorHAnsi"/>
          <w:color w:val="auto"/>
        </w:rPr>
        <w:t xml:space="preserve">2. </w:t>
      </w:r>
      <w:r w:rsidRPr="00FC2B48">
        <w:rPr>
          <w:rFonts w:asciiTheme="majorHAnsi" w:eastAsia="Calibri" w:hAnsiTheme="majorHAnsi" w:cstheme="majorHAnsi"/>
          <w:color w:val="auto"/>
        </w:rPr>
        <w:tab/>
        <w:t>W przypadku odstąpienia od Umowy przez Zamawiającego z przyczyn, o których mowa w ust. 1 pkt b, c, d, e, f, g,  Wykonawcy przysługiwać będzie wynagrodzenie wyłącznie za Etapy</w:t>
      </w:r>
      <w:r w:rsidRPr="00FC2B48">
        <w:rPr>
          <w:rFonts w:asciiTheme="majorHAnsi" w:eastAsia="Calibri" w:hAnsiTheme="majorHAnsi" w:cstheme="majorHAnsi"/>
          <w:b/>
          <w:color w:val="auto"/>
        </w:rPr>
        <w:t xml:space="preserve"> </w:t>
      </w:r>
      <w:r w:rsidRPr="00FC2B48">
        <w:rPr>
          <w:rFonts w:asciiTheme="majorHAnsi" w:eastAsia="Calibri" w:hAnsiTheme="majorHAnsi" w:cstheme="majorHAnsi"/>
          <w:color w:val="auto"/>
        </w:rPr>
        <w:t xml:space="preserve">faktycznie wykonane i odebrane przez Zamawiającego, których należyte wykonanie potwierdzone zostało protokołem zdawczo-odbiorczym, o którym mowa w § 12 niniejszej Umowy. </w:t>
      </w:r>
    </w:p>
    <w:p w14:paraId="35F78672" w14:textId="77777777" w:rsidR="00FC2B48" w:rsidRPr="00FC2B48" w:rsidRDefault="00FC2B48" w:rsidP="00FC2B48">
      <w:pPr>
        <w:pStyle w:val="Normalny1"/>
        <w:widowControl w:val="0"/>
        <w:spacing w:line="240" w:lineRule="auto"/>
        <w:ind w:left="357" w:hanging="357"/>
        <w:jc w:val="both"/>
        <w:rPr>
          <w:rFonts w:asciiTheme="majorHAnsi" w:hAnsiTheme="majorHAnsi" w:cstheme="majorHAnsi"/>
          <w:color w:val="auto"/>
        </w:rPr>
      </w:pPr>
      <w:r w:rsidRPr="00FC2B48">
        <w:rPr>
          <w:rFonts w:asciiTheme="majorHAnsi" w:eastAsia="Calibri" w:hAnsiTheme="majorHAnsi" w:cstheme="majorHAnsi"/>
          <w:color w:val="auto"/>
        </w:rPr>
        <w:t xml:space="preserve">3. </w:t>
      </w:r>
      <w:r w:rsidRPr="00FC2B48">
        <w:rPr>
          <w:rFonts w:asciiTheme="majorHAnsi" w:eastAsia="Calibri" w:hAnsiTheme="majorHAnsi" w:cstheme="majorHAnsi"/>
          <w:color w:val="auto"/>
        </w:rPr>
        <w:tab/>
        <w:t xml:space="preserve">Wykonawcy przysługuje prawo do odstąpienia od Umowy w przypadku, gdy Zamawiający jest w zwłoce z wypłaceniem należności na podstawie prawidłowo wystawionych faktur w okresie dłuższym niż  60 dni. </w:t>
      </w:r>
    </w:p>
    <w:p w14:paraId="73ED8E6A" w14:textId="77777777" w:rsidR="00FC2B48" w:rsidRDefault="00FC2B48" w:rsidP="00FC2B48">
      <w:pPr>
        <w:pStyle w:val="Normalny1"/>
        <w:widowControl w:val="0"/>
        <w:spacing w:line="240" w:lineRule="auto"/>
        <w:ind w:left="357" w:hanging="357"/>
        <w:jc w:val="both"/>
        <w:rPr>
          <w:rFonts w:asciiTheme="majorHAnsi" w:eastAsia="Calibri" w:hAnsiTheme="majorHAnsi" w:cstheme="majorHAnsi"/>
          <w:color w:val="auto"/>
        </w:rPr>
      </w:pPr>
      <w:r w:rsidRPr="00FC2B48">
        <w:rPr>
          <w:rFonts w:asciiTheme="majorHAnsi" w:eastAsia="Calibri" w:hAnsiTheme="majorHAnsi" w:cstheme="majorHAnsi"/>
          <w:color w:val="auto"/>
        </w:rPr>
        <w:t>4.</w:t>
      </w:r>
      <w:r w:rsidRPr="00FC2B48">
        <w:rPr>
          <w:rFonts w:asciiTheme="majorHAnsi" w:eastAsia="Calibri" w:hAnsiTheme="majorHAnsi" w:cstheme="majorHAnsi"/>
          <w:color w:val="auto"/>
        </w:rPr>
        <w:tab/>
        <w:t xml:space="preserve">Odstąpienie od Umowy powinno nastąpić w formie pisemnej pod rygorem nieważności takiego oświadczenia i powinno zawierać uzasadnienie. </w:t>
      </w:r>
    </w:p>
    <w:p w14:paraId="3E749CF5" w14:textId="77777777" w:rsidR="00507D7F" w:rsidRPr="00FC2B48" w:rsidRDefault="00507D7F" w:rsidP="00507D7F">
      <w:pPr>
        <w:pStyle w:val="Normalny1"/>
        <w:widowControl w:val="0"/>
        <w:spacing w:line="240" w:lineRule="auto"/>
        <w:jc w:val="both"/>
        <w:rPr>
          <w:rFonts w:asciiTheme="majorHAnsi" w:hAnsiTheme="majorHAnsi" w:cstheme="majorHAnsi"/>
          <w:color w:val="auto"/>
        </w:rPr>
      </w:pPr>
    </w:p>
    <w:p w14:paraId="7B7D71E3" w14:textId="77777777" w:rsidR="00FC2B48" w:rsidRPr="00FC2B48" w:rsidRDefault="00FC2B48" w:rsidP="00FC2B48">
      <w:pPr>
        <w:pStyle w:val="Normalny1"/>
        <w:widowControl w:val="0"/>
        <w:spacing w:line="240" w:lineRule="auto"/>
        <w:jc w:val="both"/>
        <w:rPr>
          <w:rFonts w:asciiTheme="majorHAnsi" w:hAnsiTheme="majorHAnsi" w:cstheme="majorHAnsi"/>
          <w:color w:val="auto"/>
        </w:rPr>
      </w:pPr>
    </w:p>
    <w:p w14:paraId="16871B8F"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17</w:t>
      </w:r>
    </w:p>
    <w:p w14:paraId="58390DCC"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KLAUZULA POUFNOŚCI</w:t>
      </w:r>
    </w:p>
    <w:p w14:paraId="1FD32493" w14:textId="77777777" w:rsidR="00FC2B48" w:rsidRPr="00FC2B48" w:rsidRDefault="00FC2B48" w:rsidP="00507D7F">
      <w:pPr>
        <w:pStyle w:val="Normalny1"/>
        <w:numPr>
          <w:ilvl w:val="0"/>
          <w:numId w:val="54"/>
        </w:numPr>
        <w:tabs>
          <w:tab w:val="left" w:pos="360"/>
        </w:tabs>
        <w:spacing w:before="120" w:line="240" w:lineRule="auto"/>
        <w:ind w:left="357" w:hanging="357"/>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Strony Umowy zobowiązują się w czasie jej trwania oraz po jej rozwiązaniu lub wygaśnięciu do zachowania poufności co do informacji, o których dowiedziały się w związku z wykonywaniem niniejszej Umowy oraz informacji technicznych, technologicznych, ekonomicznych, finansowych, handlowych prawnych i organizacyjnych dotyczących wykonywanego zamówienia, niezależnie od formy przekazania tych informacji i ich źródła, jeżeli bezwzględnie obowiązujące przepisy nie stanowią inaczej. Informacje te stanowią informacje poufne. </w:t>
      </w:r>
    </w:p>
    <w:p w14:paraId="022EF09A" w14:textId="77777777" w:rsidR="00FC2B48" w:rsidRPr="00507D7F" w:rsidRDefault="00FC2B48" w:rsidP="00FC2B48">
      <w:pPr>
        <w:pStyle w:val="Normalny1"/>
        <w:numPr>
          <w:ilvl w:val="0"/>
          <w:numId w:val="54"/>
        </w:numPr>
        <w:tabs>
          <w:tab w:val="left" w:pos="360"/>
        </w:tabs>
        <w:spacing w:line="240" w:lineRule="auto"/>
        <w:ind w:left="357" w:hanging="357"/>
        <w:jc w:val="both"/>
        <w:rPr>
          <w:rFonts w:asciiTheme="majorHAnsi" w:eastAsia="Calibri" w:hAnsiTheme="majorHAnsi" w:cstheme="majorHAnsi"/>
          <w:b/>
          <w:color w:val="auto"/>
        </w:rPr>
      </w:pPr>
      <w:r w:rsidRPr="00FC2B48">
        <w:rPr>
          <w:rFonts w:asciiTheme="majorHAnsi" w:eastAsia="Calibri" w:hAnsiTheme="majorHAnsi" w:cstheme="majorHAnsi"/>
          <w:color w:val="auto"/>
        </w:rPr>
        <w:t>Klauzulą poufności nie są objęte informacje mogące stanowić podstawę do wystawienia referencji dla Wykonawcy oraz informacje podlegające udostępnieniu na zasadach i w trybie ustawy z 6 września 2001 r. o dostępie do informacji publicznej.</w:t>
      </w:r>
    </w:p>
    <w:p w14:paraId="6E1C3075" w14:textId="77777777" w:rsidR="00507D7F" w:rsidRDefault="00507D7F" w:rsidP="00507D7F">
      <w:pPr>
        <w:pStyle w:val="Normalny1"/>
        <w:tabs>
          <w:tab w:val="left" w:pos="360"/>
        </w:tabs>
        <w:spacing w:line="240" w:lineRule="auto"/>
        <w:ind w:left="357"/>
        <w:jc w:val="both"/>
        <w:rPr>
          <w:rFonts w:asciiTheme="majorHAnsi" w:eastAsia="Calibri" w:hAnsiTheme="majorHAnsi" w:cstheme="majorHAnsi"/>
          <w:color w:val="auto"/>
        </w:rPr>
      </w:pPr>
    </w:p>
    <w:p w14:paraId="0C7D7D7E" w14:textId="77777777" w:rsidR="00507D7F" w:rsidRPr="00FC2B48" w:rsidRDefault="00507D7F" w:rsidP="00507D7F">
      <w:pPr>
        <w:pStyle w:val="Normalny1"/>
        <w:tabs>
          <w:tab w:val="left" w:pos="360"/>
        </w:tabs>
        <w:spacing w:line="240" w:lineRule="auto"/>
        <w:ind w:left="357"/>
        <w:jc w:val="both"/>
        <w:rPr>
          <w:rFonts w:asciiTheme="majorHAnsi" w:eastAsia="Calibri" w:hAnsiTheme="majorHAnsi" w:cstheme="majorHAnsi"/>
          <w:b/>
          <w:color w:val="auto"/>
        </w:rPr>
      </w:pPr>
    </w:p>
    <w:p w14:paraId="5DD0E536"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18</w:t>
      </w:r>
    </w:p>
    <w:p w14:paraId="31F63B56"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GWARANCJE I RĘKOJMIA</w:t>
      </w:r>
    </w:p>
    <w:p w14:paraId="4E4F203E" w14:textId="77777777" w:rsidR="00FC2B48" w:rsidRPr="00FC2B48" w:rsidRDefault="00FC2B48" w:rsidP="00507D7F">
      <w:pPr>
        <w:pStyle w:val="Normalny1"/>
        <w:numPr>
          <w:ilvl w:val="0"/>
          <w:numId w:val="56"/>
        </w:numPr>
        <w:spacing w:before="120"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Wykonawca udziela Zamawiającemu gwarancji jakości na wykonany przedmiot Umowy, która obowiązywać będzie od dnia wykonania przedmiotu Umowy do momentu upływu 1 roku od dnia zakończenia robót budowlanych realizowanych na podstawie dokumentacji projektowej. </w:t>
      </w:r>
    </w:p>
    <w:p w14:paraId="4C94C7BC" w14:textId="77777777" w:rsidR="00FC2B48" w:rsidRPr="00FC2B48" w:rsidRDefault="00FC2B48" w:rsidP="00FC2B48">
      <w:pPr>
        <w:pStyle w:val="Normalny1"/>
        <w:numPr>
          <w:ilvl w:val="0"/>
          <w:numId w:val="56"/>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 ramach udzielonej gwarancji Wykonawca zobowiązany jest do usunięcia ujawnionych po przekazaniu protokołem zdawczo-odbiorczym (podpisanym przez Zamawiającego - bez zastrzeżeń) dokumentacji projektowej, wad, w tym m.in. usterek, niedokładności, błędów, niekompletności w terminie nie dłuższym niż 5 dni, licząc od dnia otrzymania od Zamawiającego zawiadomienia o powyższym z uwzględnieniem § 11 ust. 7 i 8. W związku z koniecznością zachowania komplementarności poszczególnych opracowań wchodzących w zakres przedmiotu zamówienia, Wykonawca zobowiązany jest doprowadzić do zgodności wszystkie wchodzące w zakres przedmiotu Umowy opracowania, niezależnie od tego, że Zamawiający zgłosił zastrzeżenia jedynie do jednego lub części opracowań. </w:t>
      </w:r>
    </w:p>
    <w:p w14:paraId="02BF4FA4" w14:textId="77777777" w:rsidR="00FC2B48" w:rsidRPr="00FC2B48" w:rsidRDefault="00FC2B48" w:rsidP="00FC2B48">
      <w:pPr>
        <w:pStyle w:val="Normalny1"/>
        <w:numPr>
          <w:ilvl w:val="0"/>
          <w:numId w:val="56"/>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Okres usuwania wad, usterek, niedokładności, błędów i niekompletności przedłuża okres udzielonej gwarancji.   </w:t>
      </w:r>
    </w:p>
    <w:p w14:paraId="005EFFFA" w14:textId="77777777" w:rsidR="00FC2B48" w:rsidRDefault="00FC2B48" w:rsidP="00FC2B48">
      <w:pPr>
        <w:pStyle w:val="Normalny1"/>
        <w:numPr>
          <w:ilvl w:val="0"/>
          <w:numId w:val="56"/>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Niezależnie od gwarancji Zamawiającemu przysługuje roszczenie z tytułu rękojmi za wady przedmiotu Umowy na zasadach określonych w powszechnie obowiązujących przepisach prawa. Uprawnienia Zamawiającego z tytułu rękojmi za wady w przedmiocie Umowy wygasają w stosunku do Wykonawcy  po upływie 5 lat od dnia wykonania przedmiotu Umowy lecz nie wcześniej niż  z dniem wygaśnięcia odpowiedzialności wykonawcy robót budowlanych z tytułu rękojmi za wady obiektu lub robót budowlanych, wykonywanych na podstawie dokumentacji stanowiącej  przedmiot niniejszej Umowy. </w:t>
      </w:r>
    </w:p>
    <w:p w14:paraId="41C6811B" w14:textId="77777777" w:rsidR="00507D7F" w:rsidRPr="00FC2B48" w:rsidRDefault="00507D7F" w:rsidP="00507D7F">
      <w:pPr>
        <w:pStyle w:val="Normalny1"/>
        <w:spacing w:line="240" w:lineRule="auto"/>
        <w:ind w:left="340"/>
        <w:jc w:val="both"/>
        <w:rPr>
          <w:rFonts w:asciiTheme="majorHAnsi" w:eastAsia="Calibri" w:hAnsiTheme="majorHAnsi" w:cstheme="majorHAnsi"/>
          <w:color w:val="auto"/>
        </w:rPr>
      </w:pPr>
    </w:p>
    <w:p w14:paraId="578ED28B" w14:textId="77777777" w:rsidR="00FC2B48" w:rsidRPr="00FC2B48" w:rsidRDefault="00FC2B48" w:rsidP="00FC2B48">
      <w:pPr>
        <w:pStyle w:val="Normalny1"/>
        <w:spacing w:line="240" w:lineRule="auto"/>
        <w:jc w:val="both"/>
        <w:rPr>
          <w:rFonts w:asciiTheme="majorHAnsi" w:hAnsiTheme="majorHAnsi" w:cstheme="majorHAnsi"/>
          <w:color w:val="auto"/>
        </w:rPr>
      </w:pPr>
    </w:p>
    <w:p w14:paraId="1D2FFC3A"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19</w:t>
      </w:r>
    </w:p>
    <w:p w14:paraId="54EC0F91"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ZMIANA UMOWY I KLAUZULE WALORYZACYJNE</w:t>
      </w:r>
    </w:p>
    <w:p w14:paraId="7F1E06FD" w14:textId="77777777" w:rsidR="00FC2B48" w:rsidRPr="00FC2B48" w:rsidRDefault="00FC2B48" w:rsidP="00507D7F">
      <w:pPr>
        <w:pStyle w:val="Normalny1"/>
        <w:numPr>
          <w:ilvl w:val="0"/>
          <w:numId w:val="57"/>
        </w:numPr>
        <w:spacing w:before="120"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Zamawiający przewiduje, zgodnie z art. 455 ust. 1 </w:t>
      </w:r>
      <w:proofErr w:type="spellStart"/>
      <w:r w:rsidRPr="00FC2B48">
        <w:rPr>
          <w:rFonts w:asciiTheme="majorHAnsi" w:eastAsia="Calibri" w:hAnsiTheme="majorHAnsi" w:cstheme="majorHAnsi"/>
          <w:color w:val="auto"/>
        </w:rPr>
        <w:t>uPzp</w:t>
      </w:r>
      <w:proofErr w:type="spellEnd"/>
      <w:r w:rsidRPr="00FC2B48">
        <w:rPr>
          <w:rFonts w:asciiTheme="majorHAnsi" w:eastAsia="Calibri" w:hAnsiTheme="majorHAnsi" w:cstheme="majorHAnsi"/>
          <w:color w:val="auto"/>
        </w:rPr>
        <w:t xml:space="preserve">, możliwość dokonania zmian umowy bez przeprowadzenia nowego postępowania o udzielenie zamówienia, polegających na: </w:t>
      </w:r>
    </w:p>
    <w:p w14:paraId="3DFF0588" w14:textId="77777777" w:rsidR="00FC2B48" w:rsidRPr="00FC2B48" w:rsidRDefault="00FC2B48" w:rsidP="00FC2B48">
      <w:pPr>
        <w:numPr>
          <w:ilvl w:val="1"/>
          <w:numId w:val="64"/>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zmianie terminu wykonania przedmiotu umowy z przyczyn niezależnych od którejkolwiek ze stron w szczególności związanych z wydłużaniem się procedur administracyjnych (np. wydania warunków do projektowania, uzyskania decyzji, opinii, w tym akceptacji projektowanych rozwiązań itp.), jednakże pod warunkiem, że Wykonawca złoży  niezbędne dokumenty do organów administracji i innych, przy uwzględnieniu terminów, zapisów i procedur właściwych dla danego postępowania  i z zachowaniem należytej staranności</w:t>
      </w:r>
    </w:p>
    <w:p w14:paraId="7B84025A" w14:textId="77777777" w:rsidR="00FC2B48" w:rsidRPr="00FC2B48" w:rsidRDefault="00FC2B48" w:rsidP="00FC2B48">
      <w:pPr>
        <w:numPr>
          <w:ilvl w:val="1"/>
          <w:numId w:val="64"/>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zmianie terminu ze względu na konieczności wprowadzenia zmian do dokumentacji projektowej na skutek  uzyskanych uzgodnień lub wymogu uzyskania decyzji lub uzgodnienia lub istotnej zmiany istniejącej koncepcji pod warunkiem wprowadzenia określonej modyfikacji. Strony mogą przedłużyć odpowiednio terminy realizacji umowy o okres potrzebny do dokonania zmian.</w:t>
      </w:r>
    </w:p>
    <w:p w14:paraId="125B2FA2" w14:textId="77777777" w:rsidR="00FC2B48" w:rsidRPr="00FC2B48" w:rsidRDefault="00FC2B48" w:rsidP="00FC2B48">
      <w:pPr>
        <w:numPr>
          <w:ilvl w:val="1"/>
          <w:numId w:val="64"/>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zmianie sposobu rozliczania umowy lub dokonywania płatności na rzecz Wykonawcy; </w:t>
      </w:r>
    </w:p>
    <w:p w14:paraId="4F3F13EC" w14:textId="77777777" w:rsidR="00FC2B48" w:rsidRPr="00FC2B48" w:rsidRDefault="00FC2B48" w:rsidP="00FC2B48">
      <w:pPr>
        <w:numPr>
          <w:ilvl w:val="1"/>
          <w:numId w:val="64"/>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zmianie wynagrodzenia z uwagi na konieczności wprowadzenia zmian do dokumentacji projektowej na skutek istotnej zmiany istniejącej koncepcji pod warunkiem wprowadzenia określonej modyfikacji. Strony mogą odpowiednio zwiększyć lub zmniejszyć wynagrodzenie Wykonawcy określone w § 5 ust. 1 umowy o wartość ustaloną w oparciu o szczegółowe wyliczenia Wykonawcy, po ich zatwierdzeniu przez Zamawiającego. </w:t>
      </w:r>
    </w:p>
    <w:p w14:paraId="41EC15CF" w14:textId="77777777" w:rsidR="00FC2B48" w:rsidRPr="00FC2B48" w:rsidRDefault="00FC2B48" w:rsidP="00FC2B48">
      <w:pPr>
        <w:pStyle w:val="Normalny1"/>
        <w:numPr>
          <w:ilvl w:val="1"/>
          <w:numId w:val="64"/>
        </w:numPr>
        <w:spacing w:line="240" w:lineRule="auto"/>
        <w:ind w:hanging="296"/>
        <w:jc w:val="both"/>
        <w:rPr>
          <w:rFonts w:asciiTheme="majorHAnsi" w:eastAsia="Calibri" w:hAnsiTheme="majorHAnsi" w:cstheme="majorHAnsi"/>
          <w:color w:val="auto"/>
        </w:rPr>
      </w:pPr>
      <w:r w:rsidRPr="00FC2B48">
        <w:rPr>
          <w:rFonts w:asciiTheme="majorHAnsi" w:eastAsia="Calibri" w:hAnsiTheme="majorHAnsi" w:cstheme="majorHAnsi"/>
          <w:color w:val="auto"/>
        </w:rPr>
        <w:t>w zakresie terminu lub wynagrodzenia, jeżeli zmiany są korzystne dla Zamawiającego.</w:t>
      </w:r>
    </w:p>
    <w:p w14:paraId="190D6E35" w14:textId="77777777" w:rsidR="00FC2B48" w:rsidRPr="00FC2B48" w:rsidRDefault="00FC2B48" w:rsidP="00FC2B48">
      <w:pPr>
        <w:pStyle w:val="Normalny1"/>
        <w:numPr>
          <w:ilvl w:val="1"/>
          <w:numId w:val="64"/>
        </w:numPr>
        <w:spacing w:line="240" w:lineRule="auto"/>
        <w:ind w:left="709" w:right="3" w:hanging="283"/>
        <w:jc w:val="both"/>
        <w:rPr>
          <w:rFonts w:asciiTheme="majorHAnsi" w:hAnsiTheme="majorHAnsi" w:cstheme="majorHAnsi"/>
          <w:color w:val="auto"/>
          <w:kern w:val="2"/>
          <w14:ligatures w14:val="standardContextual"/>
        </w:rPr>
      </w:pPr>
      <w:r w:rsidRPr="00FC2B48">
        <w:rPr>
          <w:rFonts w:asciiTheme="majorHAnsi" w:eastAsia="Calibri" w:hAnsiTheme="majorHAnsi" w:cstheme="majorHAnsi"/>
          <w:color w:val="auto"/>
        </w:rPr>
        <w:t>zmianie dotyczącej poprawy jakości świadczonej usługi pod warunkiem zachowania dotychczasowego wynagrodzenia,</w:t>
      </w:r>
    </w:p>
    <w:p w14:paraId="3349B016"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Dopuszcza się również zmianę wynagrodzenia ze względu na wystąpienie zmian powszechnie obowiązujących przepisów prawa w przypadku zmiany: </w:t>
      </w:r>
    </w:p>
    <w:p w14:paraId="2CF504C0" w14:textId="77777777" w:rsidR="00FC2B48" w:rsidRPr="00FC2B48" w:rsidRDefault="00FC2B48" w:rsidP="00FC2B48">
      <w:pPr>
        <w:numPr>
          <w:ilvl w:val="0"/>
          <w:numId w:val="67"/>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stawki podatku od towarów i usług; </w:t>
      </w:r>
    </w:p>
    <w:p w14:paraId="4EC3FB89" w14:textId="77777777" w:rsidR="00FC2B48" w:rsidRPr="00FC2B48" w:rsidRDefault="00FC2B48" w:rsidP="00FC2B48">
      <w:pPr>
        <w:numPr>
          <w:ilvl w:val="0"/>
          <w:numId w:val="67"/>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wysokości minimalnego wynagrodzenia za pracę albo wysokości minimalnej stawki godzinowej, ustalonych na podstawie przepisów ustawy z dnia 10 października 2002 r. o minimalnym wynagrodzeniu za pracę (Dz. U. z 2020 r. poz. 2207); </w:t>
      </w:r>
    </w:p>
    <w:p w14:paraId="4F95A30A" w14:textId="77777777" w:rsidR="00FC2B48" w:rsidRPr="00FC2B48" w:rsidRDefault="00FC2B48" w:rsidP="00FC2B48">
      <w:pPr>
        <w:numPr>
          <w:ilvl w:val="0"/>
          <w:numId w:val="67"/>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zasad podlegania ubezpieczeniom społecznym lub ubezpieczeniu zdrowotnemu lub wysokości stawki składki na ubezpieczenia społeczne lub zdrowotne; </w:t>
      </w:r>
    </w:p>
    <w:p w14:paraId="3A9CA288" w14:textId="77777777" w:rsidR="00FC2B48" w:rsidRPr="00FC2B48" w:rsidRDefault="00FC2B48" w:rsidP="00FC2B48">
      <w:pPr>
        <w:numPr>
          <w:ilvl w:val="0"/>
          <w:numId w:val="67"/>
        </w:numPr>
        <w:ind w:right="3" w:hanging="360"/>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zasad gromadzenia i wysokości wpłat do pracowniczych planów kapitałowych, o których mowa w ustawie z dnia 4 października 2018 r. o pracowniczych planach kapitałowych (Dz. U. z 2020 r. poz. 1342 z </w:t>
      </w:r>
      <w:proofErr w:type="spellStart"/>
      <w:r w:rsidRPr="00FC2B48">
        <w:rPr>
          <w:rFonts w:asciiTheme="majorHAnsi" w:eastAsia="Arial" w:hAnsiTheme="majorHAnsi" w:cstheme="majorHAnsi"/>
          <w:kern w:val="2"/>
          <w:sz w:val="22"/>
          <w:szCs w:val="22"/>
          <w14:ligatures w14:val="standardContextual"/>
        </w:rPr>
        <w:t>późn</w:t>
      </w:r>
      <w:proofErr w:type="spellEnd"/>
      <w:r w:rsidRPr="00FC2B48">
        <w:rPr>
          <w:rFonts w:asciiTheme="majorHAnsi" w:eastAsia="Arial" w:hAnsiTheme="majorHAnsi" w:cstheme="majorHAnsi"/>
          <w:kern w:val="2"/>
          <w:sz w:val="22"/>
          <w:szCs w:val="22"/>
          <w14:ligatures w14:val="standardContextual"/>
        </w:rPr>
        <w:t xml:space="preserve">. zm.). - </w:t>
      </w:r>
      <w:r w:rsidRPr="00FC2B48">
        <w:rPr>
          <w:rFonts w:asciiTheme="majorHAnsi" w:eastAsia="Arial" w:hAnsiTheme="majorHAnsi" w:cstheme="majorHAnsi"/>
          <w:b/>
          <w:bCs/>
          <w:kern w:val="2"/>
          <w:sz w:val="22"/>
          <w:szCs w:val="22"/>
          <w14:ligatures w14:val="standardContextual"/>
        </w:rPr>
        <w:t>jeżeli zmiany te będą miały wpływ na koszty wykonania zamówienia przez Wykonawcę</w:t>
      </w:r>
      <w:r w:rsidRPr="00FC2B48">
        <w:rPr>
          <w:rFonts w:asciiTheme="majorHAnsi" w:eastAsia="Arial" w:hAnsiTheme="majorHAnsi" w:cstheme="majorHAnsi"/>
          <w:kern w:val="2"/>
          <w:sz w:val="22"/>
          <w:szCs w:val="22"/>
          <w14:ligatures w14:val="standardContextual"/>
        </w:rPr>
        <w:t xml:space="preserve">. </w:t>
      </w:r>
    </w:p>
    <w:p w14:paraId="26140477"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 sytuacji wystąpienia okoliczności wskazanych w ust. 2 Wykonawca składa pisemny wniosek o zmianę wynagrodzenia umownego.  </w:t>
      </w:r>
    </w:p>
    <w:p w14:paraId="68FC0086" w14:textId="77777777" w:rsidR="00FC2B48" w:rsidRPr="00FC2B48" w:rsidRDefault="00FC2B48" w:rsidP="00FC2B48">
      <w:pPr>
        <w:numPr>
          <w:ilvl w:val="1"/>
          <w:numId w:val="65"/>
        </w:numPr>
        <w:ind w:right="3" w:hanging="358"/>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Wniosek powinien zawierać wyczerpujące uzasadnienie faktyczne i prawne oraz dokładne  wyliczenie  kwoty wynagrodzenia Wykonawcy po zmianie umowy; </w:t>
      </w:r>
    </w:p>
    <w:p w14:paraId="26AD16D5" w14:textId="77777777" w:rsidR="00FC2B48" w:rsidRPr="00FC2B48" w:rsidRDefault="00FC2B48" w:rsidP="00FC2B48">
      <w:pPr>
        <w:numPr>
          <w:ilvl w:val="1"/>
          <w:numId w:val="65"/>
        </w:numPr>
        <w:ind w:right="3" w:hanging="358"/>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Zamawiający po zaakceptowaniu wniosku, wyznacza datę podpisania aneksu do umowy; </w:t>
      </w:r>
    </w:p>
    <w:p w14:paraId="5951B069" w14:textId="77777777" w:rsidR="00FC2B48" w:rsidRPr="00FC2B48" w:rsidRDefault="00FC2B48" w:rsidP="00FC2B48">
      <w:pPr>
        <w:numPr>
          <w:ilvl w:val="1"/>
          <w:numId w:val="65"/>
        </w:numPr>
        <w:ind w:right="3" w:hanging="358"/>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zmiana umowy skutkuje zmianą wynagrodzenia jedynie w zakresie płatności realizowanych po dacie zawarcia aneksu do umowy, o którym mowa powyżej; </w:t>
      </w:r>
    </w:p>
    <w:p w14:paraId="2DE98D7A" w14:textId="77777777" w:rsidR="00FC2B48" w:rsidRPr="00FC2B48" w:rsidRDefault="00FC2B48" w:rsidP="00FC2B48">
      <w:pPr>
        <w:numPr>
          <w:ilvl w:val="1"/>
          <w:numId w:val="65"/>
        </w:numPr>
        <w:ind w:right="3" w:hanging="358"/>
        <w:jc w:val="both"/>
        <w:rPr>
          <w:rFonts w:asciiTheme="majorHAnsi" w:eastAsia="Arial" w:hAnsiTheme="majorHAnsi" w:cstheme="majorHAnsi"/>
          <w:kern w:val="2"/>
          <w:sz w:val="22"/>
          <w:szCs w:val="22"/>
          <w14:ligatures w14:val="standardContextual"/>
        </w:rPr>
      </w:pPr>
      <w:r w:rsidRPr="00FC2B48">
        <w:rPr>
          <w:rFonts w:asciiTheme="majorHAnsi" w:eastAsia="Arial" w:hAnsiTheme="majorHAnsi" w:cstheme="majorHAnsi"/>
          <w:kern w:val="2"/>
          <w:sz w:val="22"/>
          <w:szCs w:val="22"/>
          <w14:ligatures w14:val="standardContextual"/>
        </w:rPr>
        <w:t xml:space="preserve">obowiązek wykazania wpływu zmian, o  których mowa w ust.  2 niniejszego  paragrafu na  koszty wykonania zamówienia należy do Wykonawcy pod rygorem odmowy dokonania zmiany umowy przez Zamawiającego. </w:t>
      </w:r>
    </w:p>
    <w:p w14:paraId="73E55949"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Dopuszczalna jest zmiana postanowień niniejszej umowy rozumiana w ten sposób, że wiedza o jej wprowadzeniu do umowy na etapie postępowania o udzielenie zamówienia nie wpłynęłaby na krąg podmiotów, ubiegających się o to zamówienie, czy też wynik postępowania przeprowadzonego w wyniku przeprowadzonego postępowania o udzielenie zamówienia, w szczególności wydłużenie terminu zakończenia przedmiotu umowy przez niezależne od woli stron zdarzenia oraz konieczność wynikłą na etapie projektowania w zakresie zmniejszenia lub rozszerzenia zakresu prac projektowych. </w:t>
      </w:r>
    </w:p>
    <w:p w14:paraId="409F28CD"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Nieważna jest zmiana postanowień niniejszej umowy oraz wprowadzenie do niej nowych postanowień niekorzystnych dla Zamawiającego, jeżeli przy ich uwzględnieniu należałoby zmienić treść oferty, na podstawie której dokonano wyboru Wykonawcy, chyba że konieczność wprowadzenia takich zmian jest następstwem okoliczności, których nie można było przewidzieć przy zawarciu umowy.  </w:t>
      </w:r>
    </w:p>
    <w:p w14:paraId="34ED0DE0"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Jeżeli Wykonawca uważa się za uprawnionego do przedłużenia terminu zakończenia prac projektowych lub zmiany wynagrodzenia na podstawie lub zmiany umowy na innej podstawie wskazanej w niniejszej umowie lub w ustawie, zobowiązany jest do przekazania Zamawiającemu wniosku dotyczącego zmiany umowy wraz z opisem zdarzenia lub okoliczności stanowiących podstawę do żądania takiej zmiany. </w:t>
      </w:r>
    </w:p>
    <w:p w14:paraId="053A1635"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Wniosek, o którym mowa w ust. 6 niniejszego  paragrafu, powinien zostać przekazany niezwłocznie, jednakże nie później niż w terminie 7 dni roboczych od dnia, w którym Wykonawca dowiedział się, lub powinien dowiedzieć się o danym zdarzeniu lub okolicznościach.  </w:t>
      </w:r>
    </w:p>
    <w:p w14:paraId="20729BD7"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Wykonawca zobowiązany jest do dostarczenia wraz z wnioskiem, o którym mowa w ust. 6 niniejszego  paragrafu, wszelkich innych dokumentów wymaganych umową i informacji uzasadniających żądanie zmiany umowy, stosownie do zdarzenia lub okoliczności stanowiących podstawę żądania zmiany </w:t>
      </w:r>
    </w:p>
    <w:p w14:paraId="67D13D80"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Wykonawca zobowiązany jest do przekazania Zamawiającemu bieżącej dokumentacji koniecznej dla uzasadnienia żądania zmiany, w szczególności: </w:t>
      </w:r>
    </w:p>
    <w:p w14:paraId="613152C1" w14:textId="77777777" w:rsidR="00FC2B48" w:rsidRPr="00FC2B48" w:rsidRDefault="00FC2B48" w:rsidP="00FC2B48">
      <w:pPr>
        <w:pStyle w:val="Akapitzlist"/>
        <w:numPr>
          <w:ilvl w:val="1"/>
          <w:numId w:val="66"/>
        </w:numPr>
        <w:suppressAutoHyphens/>
        <w:autoSpaceDE w:val="0"/>
        <w:autoSpaceDN w:val="0"/>
        <w:adjustRightInd w:val="0"/>
        <w:ind w:left="709" w:hanging="283"/>
        <w:contextualSpacing/>
        <w:jc w:val="both"/>
        <w:rPr>
          <w:rFonts w:asciiTheme="majorHAnsi" w:hAnsiTheme="majorHAnsi" w:cstheme="majorHAnsi"/>
          <w:sz w:val="22"/>
          <w:szCs w:val="22"/>
        </w:rPr>
      </w:pPr>
      <w:r w:rsidRPr="00FC2B48">
        <w:rPr>
          <w:rFonts w:asciiTheme="majorHAnsi" w:hAnsiTheme="majorHAnsi" w:cstheme="majorHAnsi"/>
          <w:sz w:val="22"/>
          <w:szCs w:val="22"/>
        </w:rPr>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umowy o pracę lub dokumenty potwierdzające zgłoszenie pracowników do ubezpieczeń; </w:t>
      </w:r>
    </w:p>
    <w:p w14:paraId="3C40AE99" w14:textId="77777777" w:rsidR="00FC2B48" w:rsidRPr="00FC2B48" w:rsidRDefault="00FC2B48" w:rsidP="00FC2B48">
      <w:pPr>
        <w:pStyle w:val="Akapitzlist"/>
        <w:numPr>
          <w:ilvl w:val="1"/>
          <w:numId w:val="66"/>
        </w:numPr>
        <w:suppressAutoHyphens/>
        <w:autoSpaceDE w:val="0"/>
        <w:autoSpaceDN w:val="0"/>
        <w:adjustRightInd w:val="0"/>
        <w:ind w:left="709" w:hanging="283"/>
        <w:contextualSpacing/>
        <w:jc w:val="both"/>
        <w:rPr>
          <w:rFonts w:asciiTheme="majorHAnsi" w:hAnsiTheme="majorHAnsi" w:cstheme="majorHAnsi"/>
          <w:sz w:val="22"/>
          <w:szCs w:val="22"/>
        </w:rPr>
      </w:pPr>
      <w:r w:rsidRPr="00FC2B48">
        <w:rPr>
          <w:rFonts w:asciiTheme="majorHAnsi" w:hAnsiTheme="majorHAnsi" w:cstheme="majorHAnsi"/>
          <w:sz w:val="22"/>
          <w:szCs w:val="22"/>
        </w:rPr>
        <w:t xml:space="preserve">szczegółową kalkulację proponowanej zmienionej wysokości wynagrodzenia Wykonawcy oraz wykazanie adekwatności propozycji do zmiany wysokości kosztów wykonania Umowy przez Wykonawcę. </w:t>
      </w:r>
    </w:p>
    <w:p w14:paraId="1877006C"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Zamawiający może zwrócić się do Wykonawcy o uzupełnienie wniosku poprzez przekazanie dodatkowych wyjaśnień, informacji lub dokumentów (oryginałów do wglądu lub kopii potwierdzonych za zgodność z oryginałami).</w:t>
      </w:r>
    </w:p>
    <w:p w14:paraId="2857E4BC"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 terminie 22  dni roboczych od dnia otrzymania wniosku, o którym mowa w ust. 6 niniejszego  paragrafu, złożonego wraz z propozycją wyceny prac projektowych i informacji uzasadniających żądanie zmiany umowy, Zamawiający powiadomi Wykonawcę o akceptacji żądania zmiany umowy i terminie podpisania aneksu do umowy lub odpowiednio o braku akceptacji zmiany. </w:t>
      </w:r>
    </w:p>
    <w:p w14:paraId="4EEECE4C"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Wartość wynagrodzenia, o którym mowa w § 5 ust. 1 Umowy, będzie waloryzowana na wniosek Wykonawcy lub Zamawiającego w okresie obowiązywania Umowy w przypadku zmiany ceny materiałów lub kosztów mających wpływ na realizację Przedmiotu Umowy nie wcześniej niż po upływie 6 miesięcy od dnia zawarcia Umowy. Waloryzacja wynagrodzenia, o którym mowa w § 5 ust. 1 polegać będzie na jednokrotnej waloryzacji niezapłaconego wynagrodzenia, o którym mowa w § 5 ust. 2 dla każdego z etapów 0+I, II oraz III po ich zakończeniu. Wykonawca zobowiązany jest udokumentować, że faktycznie waloryzacja liczona po upływie 6 </w:t>
      </w:r>
      <w:proofErr w:type="spellStart"/>
      <w:r w:rsidRPr="00FC2B48">
        <w:rPr>
          <w:rFonts w:asciiTheme="majorHAnsi" w:eastAsia="Calibri" w:hAnsiTheme="majorHAnsi" w:cstheme="majorHAnsi"/>
          <w:color w:val="auto"/>
        </w:rPr>
        <w:t>mcy</w:t>
      </w:r>
      <w:proofErr w:type="spellEnd"/>
      <w:r w:rsidRPr="00FC2B48">
        <w:rPr>
          <w:rFonts w:asciiTheme="majorHAnsi" w:eastAsia="Calibri" w:hAnsiTheme="majorHAnsi" w:cstheme="majorHAnsi"/>
          <w:color w:val="auto"/>
        </w:rPr>
        <w:t xml:space="preserve"> od dnia podpisania umowy, miała wpływ na wysokość jego wynagrodzenia. </w:t>
      </w:r>
    </w:p>
    <w:p w14:paraId="3A6D16D2"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Jeżeli Wykonawca udowodni, że musiał ponieść dodatkowe koszty z tytułu waloryzacji to waloryzacja będzie się odbywać w oparciu o miesięczne wskaźniki (miesiąc do miesiąca poprzedniego) cen towarów i usług konsumpcyjnych, tablica 2 Usługi, publikowanych przez Prezesa Głównego Urzędu Statystycznego. W przypadku, gdyby te wskaźniki przestały być dostępne, zastosowanie będą miały inne, najbardziej zbliżone, wskaźniki publikowane przez Prezesa GUS. </w:t>
      </w:r>
    </w:p>
    <w:p w14:paraId="06114EA2" w14:textId="77777777" w:rsidR="00FC2B48" w:rsidRPr="00FC2B48" w:rsidRDefault="00FC2B48" w:rsidP="00FC2B48">
      <w:pPr>
        <w:pStyle w:val="Normalny1"/>
        <w:numPr>
          <w:ilvl w:val="0"/>
          <w:numId w:val="57"/>
        </w:numPr>
        <w:spacing w:line="240" w:lineRule="auto"/>
        <w:ind w:hanging="340"/>
        <w:jc w:val="both"/>
        <w:rPr>
          <w:rFonts w:asciiTheme="majorHAnsi" w:hAnsiTheme="majorHAnsi" w:cstheme="majorHAnsi"/>
        </w:rPr>
      </w:pPr>
      <w:r w:rsidRPr="00FC2B48">
        <w:rPr>
          <w:rFonts w:asciiTheme="majorHAnsi" w:eastAsia="Calibri" w:hAnsiTheme="majorHAnsi" w:cstheme="majorHAnsi"/>
        </w:rPr>
        <w:t xml:space="preserve">Strony mogą żądać zmiany wynagrodzenia wyłączenie w przypadku, gdy wskaźnik (liczony po 6 miesiącach od podpisania umowy do końca danego etapu), o którym mowa w ust. 13, wzrośnie lub zmaleje o co najmniej o 0,3%. </w:t>
      </w:r>
    </w:p>
    <w:p w14:paraId="6102563F"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Waloryzacji podlegać będzie wyłącznie wynagrodzenie Wykonawcy za usługi pozostałe do wykonania w okresie podlegającym waloryzacji.</w:t>
      </w:r>
    </w:p>
    <w:p w14:paraId="31B38DF9"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Waloryzacji nie będzie podlegać wynagrodzenie Wykonawcy za usługi związane ze zmianą sposobu świadczenia, w szczególności zamówienia dodatkowe lub zamienne. </w:t>
      </w:r>
    </w:p>
    <w:p w14:paraId="505A5030"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Zmiana wynagrodzenia w wyniku waloryzacji jest możliwa, jeżeli łączna wartość zmian wynagrodzenia nie przekroczy 10% wartości pierwotnej umowy o której mowa w § 5 ust. 1. </w:t>
      </w:r>
    </w:p>
    <w:p w14:paraId="33C32D43"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Wszelkie zmiany umowy są dokonywane przez umocowanych przedstawicieli Zamawiającego i Wykonawcy w formie pisemnej w drodze aneksu do umowy, pod rygorem nieważności. </w:t>
      </w:r>
    </w:p>
    <w:p w14:paraId="61AC256D"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W razie wątpliwości, przyjmuje się, że nie stanowią zmiany umowy następujące zmiany:  </w:t>
      </w:r>
    </w:p>
    <w:p w14:paraId="2424A862" w14:textId="77777777" w:rsidR="00FC2B48" w:rsidRDefault="00FC2B48" w:rsidP="00507D7F">
      <w:pPr>
        <w:pStyle w:val="podpunkta"/>
        <w:numPr>
          <w:ilvl w:val="0"/>
          <w:numId w:val="70"/>
        </w:numPr>
        <w:ind w:left="1037" w:right="6" w:hanging="357"/>
      </w:pPr>
      <w:r w:rsidRPr="00FC2B48">
        <w:t xml:space="preserve">danych związanych z obsługą administracyjno-organizacyjną umowy, </w:t>
      </w:r>
    </w:p>
    <w:p w14:paraId="32985523" w14:textId="77777777" w:rsidR="00507D7F" w:rsidRDefault="00FC2B48" w:rsidP="00507D7F">
      <w:pPr>
        <w:pStyle w:val="podpunkta"/>
        <w:numPr>
          <w:ilvl w:val="0"/>
          <w:numId w:val="70"/>
        </w:numPr>
        <w:ind w:left="1037" w:right="6" w:hanging="357"/>
      </w:pPr>
      <w:r w:rsidRPr="00FC2B48">
        <w:t xml:space="preserve">danych teleadresowych, </w:t>
      </w:r>
    </w:p>
    <w:p w14:paraId="4DC10D39" w14:textId="362C17EF" w:rsidR="00FC2B48" w:rsidRDefault="00FC2B48" w:rsidP="00507D7F">
      <w:pPr>
        <w:pStyle w:val="podpunkta"/>
        <w:numPr>
          <w:ilvl w:val="0"/>
          <w:numId w:val="70"/>
        </w:numPr>
        <w:ind w:left="1037" w:right="6" w:hanging="357"/>
      </w:pPr>
      <w:r w:rsidRPr="00FC2B48">
        <w:t xml:space="preserve"> danych rejestrowych,  </w:t>
      </w:r>
    </w:p>
    <w:p w14:paraId="02251349" w14:textId="77777777" w:rsidR="00FC2B48" w:rsidRPr="00FC2B48" w:rsidRDefault="00FC2B48" w:rsidP="00507D7F">
      <w:pPr>
        <w:pStyle w:val="podpunkta"/>
        <w:numPr>
          <w:ilvl w:val="0"/>
          <w:numId w:val="70"/>
        </w:numPr>
        <w:ind w:left="1037" w:right="6" w:hanging="357"/>
      </w:pPr>
      <w:r w:rsidRPr="00FC2B48">
        <w:t xml:space="preserve">będące następstwem sukcesji uniwersalnej po jednej ze stron umowy. </w:t>
      </w:r>
    </w:p>
    <w:p w14:paraId="6361873F"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Strony ustalają, że wszystkie powyższe postanowienia stanowią katalog zmian, na które Zamawiający może wyrazić zgodę, nie stanowiąc jego zobowiązania.  </w:t>
      </w:r>
    </w:p>
    <w:p w14:paraId="2F8E70C7" w14:textId="77777777" w:rsidR="00FC2B48" w:rsidRPr="00FC2B48" w:rsidRDefault="00FC2B48" w:rsidP="00FC2B48">
      <w:pPr>
        <w:pStyle w:val="Normalny1"/>
        <w:numPr>
          <w:ilvl w:val="0"/>
          <w:numId w:val="57"/>
        </w:numPr>
        <w:spacing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Wykonawca, w przypadku zmiany wynagrodzenia, zobowiązany jest do zmiany wynagrodzenia przysługującego podwykonawcy, z którym zawarł umowę, w zakresie odpowiadającym zmianom cen materiałów lub kosztów dotyczących zobowiązania podwykonawcy, jeżeli łącznie spełnione są następujące warunki:</w:t>
      </w:r>
    </w:p>
    <w:p w14:paraId="06895A90" w14:textId="77777777" w:rsidR="00FC2B48" w:rsidRPr="00FC2B48" w:rsidRDefault="00FC2B48" w:rsidP="00FC2B48">
      <w:pPr>
        <w:numPr>
          <w:ilvl w:val="0"/>
          <w:numId w:val="63"/>
        </w:numPr>
        <w:suppressAutoHyphens/>
        <w:autoSpaceDE w:val="0"/>
        <w:autoSpaceDN w:val="0"/>
        <w:adjustRightInd w:val="0"/>
        <w:jc w:val="both"/>
        <w:rPr>
          <w:rFonts w:asciiTheme="majorHAnsi" w:hAnsiTheme="majorHAnsi" w:cstheme="majorHAnsi"/>
          <w:sz w:val="22"/>
          <w:szCs w:val="22"/>
        </w:rPr>
      </w:pPr>
      <w:r w:rsidRPr="00FC2B48">
        <w:rPr>
          <w:rFonts w:asciiTheme="majorHAnsi" w:hAnsiTheme="majorHAnsi" w:cstheme="majorHAnsi"/>
          <w:sz w:val="22"/>
          <w:szCs w:val="22"/>
        </w:rPr>
        <w:t xml:space="preserve">przedmiotem umowy są usługi; </w:t>
      </w:r>
    </w:p>
    <w:p w14:paraId="5E63F8BD" w14:textId="77777777" w:rsidR="00FC2B48" w:rsidRPr="00FC2B48" w:rsidRDefault="00FC2B48" w:rsidP="00FC2B48">
      <w:pPr>
        <w:numPr>
          <w:ilvl w:val="0"/>
          <w:numId w:val="63"/>
        </w:numPr>
        <w:suppressAutoHyphens/>
        <w:autoSpaceDE w:val="0"/>
        <w:autoSpaceDN w:val="0"/>
        <w:adjustRightInd w:val="0"/>
        <w:jc w:val="both"/>
        <w:rPr>
          <w:rFonts w:asciiTheme="majorHAnsi" w:hAnsiTheme="majorHAnsi" w:cstheme="majorHAnsi"/>
          <w:sz w:val="22"/>
          <w:szCs w:val="22"/>
        </w:rPr>
      </w:pPr>
      <w:r w:rsidRPr="00FC2B48">
        <w:rPr>
          <w:rFonts w:asciiTheme="majorHAnsi" w:hAnsiTheme="majorHAnsi" w:cstheme="majorHAnsi"/>
          <w:sz w:val="22"/>
          <w:szCs w:val="22"/>
        </w:rPr>
        <w:t>okres obowiązywania umowy przekracza 6 miesięcy.</w:t>
      </w:r>
    </w:p>
    <w:p w14:paraId="3C4A4DDE" w14:textId="77777777" w:rsidR="00FC2B48" w:rsidRDefault="00FC2B48" w:rsidP="00FC2B48">
      <w:pPr>
        <w:pStyle w:val="Normalny1"/>
        <w:spacing w:line="240" w:lineRule="auto"/>
        <w:jc w:val="center"/>
        <w:rPr>
          <w:rFonts w:asciiTheme="majorHAnsi" w:eastAsia="Calibri" w:hAnsiTheme="majorHAnsi" w:cstheme="majorHAnsi"/>
          <w:b/>
          <w:color w:val="auto"/>
        </w:rPr>
      </w:pPr>
    </w:p>
    <w:p w14:paraId="08B8FC2B" w14:textId="77777777" w:rsidR="00507D7F" w:rsidRPr="00FC2B48" w:rsidRDefault="00507D7F" w:rsidP="00FC2B48">
      <w:pPr>
        <w:pStyle w:val="Normalny1"/>
        <w:spacing w:line="240" w:lineRule="auto"/>
        <w:jc w:val="center"/>
        <w:rPr>
          <w:rFonts w:asciiTheme="majorHAnsi" w:eastAsia="Calibri" w:hAnsiTheme="majorHAnsi" w:cstheme="majorHAnsi"/>
          <w:b/>
          <w:color w:val="auto"/>
        </w:rPr>
      </w:pPr>
    </w:p>
    <w:p w14:paraId="099A0402"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§20</w:t>
      </w:r>
    </w:p>
    <w:p w14:paraId="749889B4"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PRAWO WŁAŚCIWE</w:t>
      </w:r>
    </w:p>
    <w:p w14:paraId="1AE7BB73" w14:textId="77777777" w:rsidR="00FC2B48" w:rsidRPr="00FC2B48" w:rsidRDefault="00FC2B48" w:rsidP="00507D7F">
      <w:pPr>
        <w:pStyle w:val="Normalny1"/>
        <w:tabs>
          <w:tab w:val="left" w:pos="-299"/>
        </w:tabs>
        <w:spacing w:before="120" w:line="240" w:lineRule="auto"/>
        <w:ind w:left="6" w:hanging="6"/>
        <w:jc w:val="both"/>
        <w:rPr>
          <w:rFonts w:asciiTheme="majorHAnsi" w:hAnsiTheme="majorHAnsi" w:cstheme="majorHAnsi"/>
          <w:color w:val="auto"/>
        </w:rPr>
      </w:pPr>
      <w:r w:rsidRPr="00FC2B48">
        <w:rPr>
          <w:rFonts w:asciiTheme="majorHAnsi" w:eastAsia="Calibri" w:hAnsiTheme="majorHAnsi" w:cstheme="majorHAnsi"/>
          <w:color w:val="auto"/>
        </w:rPr>
        <w:t>W sprawach nie uregulowanych niniejszą Umową mają zastosowanie przepisy ustawy z dnia 11.09.2019 r. Prawo zamówień publicznych, odpowiednie przepisy ustawy z dnia 23.04.1964 r.- Kodeks, ustawy z dnia 04.02.1994 r. o prawie autorskim i prawach pokrewnych  oraz w sprawach procesowych – przepisy Kodeksu postępowania cywilnego.</w:t>
      </w:r>
    </w:p>
    <w:p w14:paraId="470EE466" w14:textId="77777777" w:rsidR="00FC2B48" w:rsidRDefault="00FC2B48" w:rsidP="00FC2B48">
      <w:pPr>
        <w:pStyle w:val="Normalny1"/>
        <w:spacing w:line="240" w:lineRule="auto"/>
        <w:jc w:val="center"/>
        <w:rPr>
          <w:rFonts w:asciiTheme="majorHAnsi" w:hAnsiTheme="majorHAnsi" w:cstheme="majorHAnsi"/>
          <w:color w:val="auto"/>
        </w:rPr>
      </w:pPr>
    </w:p>
    <w:p w14:paraId="3260562D" w14:textId="77777777" w:rsidR="00507D7F" w:rsidRPr="00FC2B48" w:rsidRDefault="00507D7F" w:rsidP="00FC2B48">
      <w:pPr>
        <w:pStyle w:val="Normalny1"/>
        <w:spacing w:line="240" w:lineRule="auto"/>
        <w:jc w:val="center"/>
        <w:rPr>
          <w:rFonts w:asciiTheme="majorHAnsi" w:hAnsiTheme="majorHAnsi" w:cstheme="majorHAnsi"/>
          <w:color w:val="auto"/>
        </w:rPr>
      </w:pPr>
    </w:p>
    <w:p w14:paraId="215CEAAF"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21</w:t>
      </w:r>
    </w:p>
    <w:p w14:paraId="04A3F5F3"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KLAUZULA PROROGACYJNA</w:t>
      </w:r>
    </w:p>
    <w:p w14:paraId="211F0B80" w14:textId="77777777" w:rsidR="00FC2B48" w:rsidRPr="00FC2B48" w:rsidRDefault="00FC2B48" w:rsidP="00B5446F">
      <w:pPr>
        <w:pStyle w:val="Normalny1"/>
        <w:spacing w:before="120" w:line="240" w:lineRule="auto"/>
        <w:jc w:val="both"/>
        <w:rPr>
          <w:rFonts w:asciiTheme="majorHAnsi" w:eastAsia="Calibri" w:hAnsiTheme="majorHAnsi" w:cstheme="majorHAnsi"/>
          <w:color w:val="auto"/>
        </w:rPr>
      </w:pPr>
      <w:r w:rsidRPr="00FC2B48">
        <w:rPr>
          <w:rFonts w:asciiTheme="majorHAnsi" w:eastAsia="Calibri" w:hAnsiTheme="majorHAnsi" w:cstheme="majorHAnsi"/>
          <w:color w:val="auto"/>
        </w:rPr>
        <w:t>Spory powstałe w związku z realizacją Umowy będą rozpoznawane przez sąd właściwy miejscowo ze względu na siedzibę Zamawiającego.</w:t>
      </w:r>
    </w:p>
    <w:p w14:paraId="3F08E506" w14:textId="77777777" w:rsidR="00FC2B48" w:rsidRDefault="00FC2B48" w:rsidP="00FC2B48">
      <w:pPr>
        <w:pStyle w:val="Normalny1"/>
        <w:spacing w:line="240" w:lineRule="auto"/>
        <w:jc w:val="both"/>
        <w:rPr>
          <w:rFonts w:asciiTheme="majorHAnsi" w:hAnsiTheme="majorHAnsi" w:cstheme="majorHAnsi"/>
          <w:color w:val="auto"/>
        </w:rPr>
      </w:pPr>
    </w:p>
    <w:p w14:paraId="6112B910" w14:textId="77777777" w:rsidR="00B5446F" w:rsidRPr="00FC2B48" w:rsidRDefault="00B5446F" w:rsidP="00FC2B48">
      <w:pPr>
        <w:pStyle w:val="Normalny1"/>
        <w:spacing w:line="240" w:lineRule="auto"/>
        <w:jc w:val="both"/>
        <w:rPr>
          <w:rFonts w:asciiTheme="majorHAnsi" w:hAnsiTheme="majorHAnsi" w:cstheme="majorHAnsi"/>
          <w:color w:val="auto"/>
        </w:rPr>
      </w:pPr>
    </w:p>
    <w:p w14:paraId="5346E182"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22</w:t>
      </w:r>
    </w:p>
    <w:p w14:paraId="61461942"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PRZEDSTAWICIELE STRON</w:t>
      </w:r>
    </w:p>
    <w:p w14:paraId="5943DB6E" w14:textId="77777777" w:rsidR="00FC2B48" w:rsidRPr="00FC2B48" w:rsidRDefault="00FC2B48" w:rsidP="00B5446F">
      <w:pPr>
        <w:pStyle w:val="Normalny1"/>
        <w:numPr>
          <w:ilvl w:val="0"/>
          <w:numId w:val="52"/>
        </w:numPr>
        <w:spacing w:before="120" w:line="240" w:lineRule="auto"/>
        <w:ind w:hanging="340"/>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Zamawiającego reprezentować będzie: </w:t>
      </w:r>
      <w:r w:rsidRPr="00FC2B48">
        <w:rPr>
          <w:rFonts w:asciiTheme="majorHAnsi" w:eastAsia="Calibri" w:hAnsiTheme="majorHAnsi" w:cstheme="majorHAnsi"/>
          <w:b/>
          <w:bCs/>
          <w:i/>
          <w:iCs/>
          <w:color w:val="auto"/>
        </w:rPr>
        <w:t xml:space="preserve">Marek Ptaszyński, nr tel.: 512 513579, </w:t>
      </w:r>
      <w:hyperlink r:id="rId12" w:history="1">
        <w:r w:rsidRPr="00FC2B48">
          <w:rPr>
            <w:rFonts w:asciiTheme="majorHAnsi" w:eastAsia="Calibri" w:hAnsiTheme="majorHAnsi" w:cstheme="majorHAnsi"/>
            <w:b/>
            <w:bCs/>
            <w:i/>
            <w:iCs/>
            <w:color w:val="auto"/>
          </w:rPr>
          <w:t>marek.ptaszynski@um.sopot.pl</w:t>
        </w:r>
      </w:hyperlink>
      <w:r w:rsidRPr="00FC2B48">
        <w:rPr>
          <w:rFonts w:asciiTheme="majorHAnsi" w:eastAsia="Calibri" w:hAnsiTheme="majorHAnsi" w:cstheme="majorHAnsi"/>
          <w:color w:val="auto"/>
        </w:rPr>
        <w:t>, jako osoba wyznaczona w celu składania w jego imieniu wszelkich oświadczeń dotyczących realizacji przez Wykonawcę niniejszej Umowy, oraz reprezentowania Zamawiającego w stosunkach z Wykonawcą, w tym do przyjmowania od Wykonawcy oświadczeń woli.</w:t>
      </w:r>
    </w:p>
    <w:p w14:paraId="1B45FEBA" w14:textId="77777777" w:rsidR="00FC2B48" w:rsidRPr="00FC2B48" w:rsidRDefault="00FC2B48" w:rsidP="00FC2B48">
      <w:pPr>
        <w:pStyle w:val="Normalny1"/>
        <w:numPr>
          <w:ilvl w:val="0"/>
          <w:numId w:val="52"/>
        </w:numPr>
        <w:spacing w:line="240" w:lineRule="auto"/>
        <w:ind w:hanging="340"/>
        <w:jc w:val="both"/>
        <w:rPr>
          <w:rFonts w:asciiTheme="majorHAnsi" w:eastAsia="Calibri" w:hAnsiTheme="majorHAnsi" w:cstheme="majorHAnsi"/>
          <w:color w:val="auto"/>
          <w:u w:val="single"/>
        </w:rPr>
      </w:pPr>
      <w:r w:rsidRPr="00FC2B48">
        <w:rPr>
          <w:rFonts w:asciiTheme="majorHAnsi" w:eastAsia="Calibri" w:hAnsiTheme="majorHAnsi" w:cstheme="majorHAnsi"/>
          <w:color w:val="auto"/>
        </w:rPr>
        <w:t>Osobami uprawnionymi do reprezentowania Wykonawcy w celu składania w jego imieniu wszelkich oświadczeń objętych niniejszą Umową, koordynowania obowiązków nałożonych Umową na Wykonawcę oraz reprezentowania Wykonawcy w stosunkach z Zamawiającym oraz Podwykonawcami, w tym do przyjmowania pochodzących od tych podmiotów oświadczeń woli jest:…………………………………………………………</w:t>
      </w:r>
    </w:p>
    <w:p w14:paraId="6749F165" w14:textId="77777777" w:rsidR="00FC2B48" w:rsidRPr="00FC2B48" w:rsidRDefault="00FC2B48" w:rsidP="00FC2B48">
      <w:pPr>
        <w:pStyle w:val="Normalny1"/>
        <w:numPr>
          <w:ilvl w:val="0"/>
          <w:numId w:val="52"/>
        </w:numPr>
        <w:spacing w:line="240" w:lineRule="auto"/>
        <w:ind w:hanging="340"/>
        <w:jc w:val="both"/>
        <w:rPr>
          <w:rFonts w:asciiTheme="majorHAnsi" w:hAnsiTheme="majorHAnsi" w:cstheme="majorHAnsi"/>
          <w:color w:val="auto"/>
        </w:rPr>
      </w:pPr>
      <w:r w:rsidRPr="00FC2B48">
        <w:rPr>
          <w:rFonts w:asciiTheme="majorHAnsi" w:eastAsia="Calibri" w:hAnsiTheme="majorHAnsi" w:cstheme="majorHAnsi"/>
          <w:color w:val="auto"/>
        </w:rPr>
        <w:t>Strony wzajemnie informują się na piśmie o zmianie osób, o których mowa w ust. l i 2. Zmiana osoby/</w:t>
      </w:r>
      <w:proofErr w:type="spellStart"/>
      <w:r w:rsidRPr="00FC2B48">
        <w:rPr>
          <w:rFonts w:asciiTheme="majorHAnsi" w:eastAsia="Calibri" w:hAnsiTheme="majorHAnsi" w:cstheme="majorHAnsi"/>
          <w:color w:val="auto"/>
        </w:rPr>
        <w:t>ób</w:t>
      </w:r>
      <w:proofErr w:type="spellEnd"/>
      <w:r w:rsidRPr="00FC2B48">
        <w:rPr>
          <w:rFonts w:asciiTheme="majorHAnsi" w:eastAsia="Calibri" w:hAnsiTheme="majorHAnsi" w:cstheme="majorHAnsi"/>
          <w:color w:val="auto"/>
        </w:rPr>
        <w:t xml:space="preserve">, o których mowa w ust. 2, nie stanowi zmiany niniejszej Umowy. </w:t>
      </w:r>
    </w:p>
    <w:p w14:paraId="1ABEA901" w14:textId="77777777" w:rsidR="00FC2B48" w:rsidRPr="00FC2B48" w:rsidRDefault="00FC2B48" w:rsidP="00FC2B48">
      <w:pPr>
        <w:pStyle w:val="Normalny1"/>
        <w:numPr>
          <w:ilvl w:val="0"/>
          <w:numId w:val="52"/>
        </w:numPr>
        <w:spacing w:line="240" w:lineRule="auto"/>
        <w:ind w:hanging="340"/>
        <w:jc w:val="both"/>
        <w:rPr>
          <w:rFonts w:asciiTheme="majorHAnsi" w:hAnsiTheme="majorHAnsi" w:cstheme="majorHAnsi"/>
          <w:color w:val="auto"/>
        </w:rPr>
      </w:pPr>
      <w:r w:rsidRPr="00FC2B48">
        <w:rPr>
          <w:rFonts w:asciiTheme="majorHAnsi" w:eastAsia="Calibri" w:hAnsiTheme="majorHAnsi" w:cstheme="majorHAnsi"/>
          <w:color w:val="auto"/>
        </w:rPr>
        <w:t>Wszystkie informacje przekazywane w ramach realizacji Umowy będą przesyłane pisemnie, faksem lub drogą elektroniczną. W przypadku informacji przesyłanych faksem lub drogą elektroniczną, każda ze stron niezwłocznie potwierdzi fakt ich otrzymania.</w:t>
      </w:r>
    </w:p>
    <w:p w14:paraId="1F6641C3" w14:textId="77777777" w:rsidR="00FC2B48" w:rsidRPr="00FC2B48" w:rsidRDefault="00FC2B48" w:rsidP="00FC2B48">
      <w:pPr>
        <w:pStyle w:val="Normalny1"/>
        <w:numPr>
          <w:ilvl w:val="0"/>
          <w:numId w:val="52"/>
        </w:numPr>
        <w:spacing w:line="240" w:lineRule="auto"/>
        <w:ind w:hanging="340"/>
        <w:jc w:val="both"/>
        <w:rPr>
          <w:rFonts w:asciiTheme="majorHAnsi" w:hAnsiTheme="majorHAnsi" w:cstheme="majorHAnsi"/>
          <w:color w:val="auto"/>
        </w:rPr>
      </w:pPr>
      <w:r w:rsidRPr="00FC2B48">
        <w:rPr>
          <w:rFonts w:asciiTheme="majorHAnsi" w:eastAsia="Calibri" w:hAnsiTheme="majorHAnsi" w:cstheme="majorHAnsi"/>
          <w:color w:val="auto"/>
        </w:rPr>
        <w:t>Informacje, o których mowa w ust. 4, należy przekazywać do:</w:t>
      </w:r>
    </w:p>
    <w:p w14:paraId="30F5AABC" w14:textId="77777777" w:rsidR="00FC2B48" w:rsidRPr="00FC2B48" w:rsidRDefault="00FC2B48" w:rsidP="00FC2B48">
      <w:pPr>
        <w:pStyle w:val="Normalny1"/>
        <w:tabs>
          <w:tab w:val="left" w:pos="360"/>
        </w:tabs>
        <w:spacing w:line="240" w:lineRule="auto"/>
        <w:ind w:left="360" w:hanging="360"/>
        <w:jc w:val="both"/>
        <w:rPr>
          <w:rFonts w:asciiTheme="majorHAnsi" w:eastAsia="Calibri" w:hAnsiTheme="majorHAnsi" w:cstheme="majorHAnsi"/>
          <w:color w:val="auto"/>
        </w:rPr>
      </w:pPr>
      <w:r w:rsidRPr="00FC2B48">
        <w:rPr>
          <w:rFonts w:asciiTheme="majorHAnsi" w:eastAsia="Calibri" w:hAnsiTheme="majorHAnsi" w:cstheme="majorHAnsi"/>
          <w:color w:val="auto"/>
        </w:rPr>
        <w:tab/>
      </w:r>
      <w:r w:rsidRPr="00FC2B48">
        <w:rPr>
          <w:rFonts w:asciiTheme="majorHAnsi" w:eastAsia="Calibri" w:hAnsiTheme="majorHAnsi" w:cstheme="majorHAnsi"/>
          <w:b/>
          <w:color w:val="auto"/>
        </w:rPr>
        <w:t>Zamawiającego</w:t>
      </w:r>
      <w:r w:rsidRPr="00FC2B48">
        <w:rPr>
          <w:rFonts w:asciiTheme="majorHAnsi" w:eastAsia="Calibri" w:hAnsiTheme="majorHAnsi" w:cstheme="majorHAnsi"/>
          <w:color w:val="auto"/>
        </w:rPr>
        <w:t xml:space="preserve"> na adres:</w:t>
      </w:r>
    </w:p>
    <w:p w14:paraId="5BA3C06B" w14:textId="77777777" w:rsidR="00FC2B48" w:rsidRPr="00FC2B48" w:rsidRDefault="00FC2B48" w:rsidP="00FC2B48">
      <w:pPr>
        <w:pStyle w:val="Normalny1"/>
        <w:tabs>
          <w:tab w:val="left" w:pos="360"/>
        </w:tabs>
        <w:spacing w:line="240" w:lineRule="auto"/>
        <w:ind w:left="360" w:hanging="360"/>
        <w:jc w:val="both"/>
        <w:rPr>
          <w:rFonts w:asciiTheme="majorHAnsi" w:eastAsia="Calibri" w:hAnsiTheme="majorHAnsi" w:cstheme="majorHAnsi"/>
          <w:color w:val="auto"/>
        </w:rPr>
      </w:pPr>
      <w:r w:rsidRPr="00FC2B48">
        <w:rPr>
          <w:rFonts w:asciiTheme="majorHAnsi" w:eastAsia="Calibri" w:hAnsiTheme="majorHAnsi" w:cstheme="majorHAnsi"/>
          <w:b/>
          <w:color w:val="auto"/>
        </w:rPr>
        <w:tab/>
      </w:r>
      <w:r w:rsidRPr="00FC2B48">
        <w:rPr>
          <w:rFonts w:asciiTheme="majorHAnsi" w:eastAsia="Calibri" w:hAnsiTheme="majorHAnsi" w:cstheme="majorHAnsi"/>
          <w:color w:val="auto"/>
        </w:rPr>
        <w:t xml:space="preserve">Urząd Miasta Sopotu, Wydział Inwestycji, ul. Kościuszki 25/27, 81-704 Sopot, adres e-mail: </w:t>
      </w:r>
      <w:hyperlink r:id="rId13" w:history="1">
        <w:r w:rsidRPr="00FC2B48">
          <w:rPr>
            <w:rFonts w:asciiTheme="majorHAnsi" w:eastAsia="Calibri" w:hAnsiTheme="majorHAnsi" w:cstheme="majorHAnsi"/>
            <w:b/>
            <w:bCs/>
            <w:i/>
            <w:iCs/>
            <w:color w:val="auto"/>
          </w:rPr>
          <w:t>marek.ptaszynski@um.sopot.pl</w:t>
        </w:r>
      </w:hyperlink>
      <w:r w:rsidRPr="00FC2B48">
        <w:rPr>
          <w:rFonts w:asciiTheme="majorHAnsi" w:eastAsia="Calibri" w:hAnsiTheme="majorHAnsi" w:cstheme="majorHAnsi"/>
          <w:i/>
          <w:iCs/>
          <w:color w:val="auto"/>
        </w:rPr>
        <w:t xml:space="preserve">       </w:t>
      </w:r>
    </w:p>
    <w:p w14:paraId="3419A5B5" w14:textId="77777777" w:rsidR="00FC2B48" w:rsidRPr="00FC2B48" w:rsidRDefault="00FC2B48" w:rsidP="00FC2B48">
      <w:pPr>
        <w:pStyle w:val="Normalny1"/>
        <w:tabs>
          <w:tab w:val="left" w:pos="360"/>
        </w:tabs>
        <w:spacing w:line="240" w:lineRule="auto"/>
        <w:ind w:firstLine="426"/>
        <w:jc w:val="both"/>
        <w:rPr>
          <w:rFonts w:asciiTheme="majorHAnsi" w:eastAsia="Calibri" w:hAnsiTheme="majorHAnsi" w:cstheme="majorHAnsi"/>
          <w:color w:val="auto"/>
        </w:rPr>
      </w:pPr>
      <w:r w:rsidRPr="00FC2B48">
        <w:rPr>
          <w:rFonts w:asciiTheme="majorHAnsi" w:eastAsia="Calibri" w:hAnsiTheme="majorHAnsi" w:cstheme="majorHAnsi"/>
          <w:color w:val="auto"/>
        </w:rPr>
        <w:t xml:space="preserve">oraz do </w:t>
      </w:r>
      <w:r w:rsidRPr="00FC2B48">
        <w:rPr>
          <w:rFonts w:asciiTheme="majorHAnsi" w:eastAsia="Calibri" w:hAnsiTheme="majorHAnsi" w:cstheme="majorHAnsi"/>
          <w:b/>
          <w:color w:val="auto"/>
        </w:rPr>
        <w:t>Wykonawcy</w:t>
      </w:r>
      <w:r w:rsidRPr="00FC2B48">
        <w:rPr>
          <w:rFonts w:asciiTheme="majorHAnsi" w:eastAsia="Calibri" w:hAnsiTheme="majorHAnsi" w:cstheme="majorHAnsi"/>
          <w:color w:val="auto"/>
        </w:rPr>
        <w:t xml:space="preserve"> na adres: …………………………………………………</w:t>
      </w:r>
    </w:p>
    <w:p w14:paraId="56F6EC9D" w14:textId="77777777" w:rsidR="00FC2B48" w:rsidRPr="00FC2B48" w:rsidRDefault="00FC2B48" w:rsidP="00FC2B48">
      <w:pPr>
        <w:pStyle w:val="Normalny1"/>
        <w:numPr>
          <w:ilvl w:val="0"/>
          <w:numId w:val="52"/>
        </w:numPr>
        <w:spacing w:line="240" w:lineRule="auto"/>
        <w:ind w:hanging="340"/>
        <w:jc w:val="both"/>
        <w:rPr>
          <w:rFonts w:asciiTheme="majorHAnsi" w:hAnsiTheme="majorHAnsi" w:cstheme="majorHAnsi"/>
          <w:color w:val="auto"/>
        </w:rPr>
      </w:pPr>
      <w:r w:rsidRPr="00FC2B48">
        <w:rPr>
          <w:rFonts w:asciiTheme="majorHAnsi" w:eastAsia="Calibri" w:hAnsiTheme="majorHAnsi" w:cstheme="majorHAnsi"/>
          <w:color w:val="auto"/>
        </w:rPr>
        <w:t xml:space="preserve">W przypadku zmiany adresu do doręczeń powyższych zawiadomień, każda ze Stron powiadomi o tym drugą Stronę na piśmie, z odpowiednim wyprzedzeniem. W przypadku niedopełnienia tego obowiązku doręczenia dokonane na poprzedni adres uznaje się za skuteczne. </w:t>
      </w:r>
    </w:p>
    <w:p w14:paraId="59E03766" w14:textId="77777777" w:rsidR="00FC2B48" w:rsidRDefault="00FC2B48" w:rsidP="00FC2B48">
      <w:pPr>
        <w:pStyle w:val="Normalny1"/>
        <w:tabs>
          <w:tab w:val="left" w:pos="360"/>
        </w:tabs>
        <w:spacing w:line="240" w:lineRule="auto"/>
        <w:ind w:left="360" w:hanging="360"/>
        <w:rPr>
          <w:rFonts w:asciiTheme="majorHAnsi" w:hAnsiTheme="majorHAnsi" w:cstheme="majorHAnsi"/>
          <w:color w:val="auto"/>
        </w:rPr>
      </w:pPr>
    </w:p>
    <w:p w14:paraId="5BE7B61E" w14:textId="77777777" w:rsidR="0035411D" w:rsidRPr="00FC2B48" w:rsidRDefault="0035411D" w:rsidP="00FC2B48">
      <w:pPr>
        <w:pStyle w:val="Normalny1"/>
        <w:tabs>
          <w:tab w:val="left" w:pos="360"/>
        </w:tabs>
        <w:spacing w:line="240" w:lineRule="auto"/>
        <w:ind w:left="360" w:hanging="360"/>
        <w:rPr>
          <w:rFonts w:asciiTheme="majorHAnsi" w:hAnsiTheme="majorHAnsi" w:cstheme="majorHAnsi"/>
          <w:color w:val="auto"/>
        </w:rPr>
      </w:pPr>
    </w:p>
    <w:p w14:paraId="09BA2145" w14:textId="77777777" w:rsidR="00FC2B48" w:rsidRPr="00FC2B48" w:rsidRDefault="00FC2B48" w:rsidP="00FC2B48">
      <w:pPr>
        <w:pStyle w:val="Normalny1"/>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 22</w:t>
      </w:r>
    </w:p>
    <w:p w14:paraId="449B060B" w14:textId="77777777" w:rsidR="00FC2B48" w:rsidRPr="00FC2B48" w:rsidRDefault="00FC2B48" w:rsidP="00FC2B48">
      <w:pPr>
        <w:pStyle w:val="Normalny1"/>
        <w:widowControl w:val="0"/>
        <w:spacing w:line="240" w:lineRule="auto"/>
        <w:jc w:val="center"/>
        <w:rPr>
          <w:rFonts w:asciiTheme="majorHAnsi" w:hAnsiTheme="majorHAnsi" w:cstheme="majorHAnsi"/>
          <w:color w:val="auto"/>
        </w:rPr>
      </w:pPr>
      <w:r w:rsidRPr="00FC2B48">
        <w:rPr>
          <w:rFonts w:asciiTheme="majorHAnsi" w:eastAsia="Calibri" w:hAnsiTheme="majorHAnsi" w:cstheme="majorHAnsi"/>
          <w:b/>
          <w:color w:val="auto"/>
        </w:rPr>
        <w:t>POSTANOWIENIA KOŃCOWE</w:t>
      </w:r>
    </w:p>
    <w:p w14:paraId="0A43B3C2" w14:textId="77777777" w:rsidR="00FC2B48" w:rsidRPr="00FC2B48" w:rsidRDefault="00FC2B48" w:rsidP="0035411D">
      <w:pPr>
        <w:pStyle w:val="Normalny1"/>
        <w:numPr>
          <w:ilvl w:val="0"/>
          <w:numId w:val="62"/>
        </w:numPr>
        <w:spacing w:before="120" w:line="240" w:lineRule="auto"/>
        <w:ind w:left="425" w:hanging="425"/>
        <w:jc w:val="both"/>
        <w:rPr>
          <w:rFonts w:asciiTheme="majorHAnsi" w:hAnsiTheme="majorHAnsi" w:cstheme="majorHAnsi"/>
          <w:color w:val="auto"/>
        </w:rPr>
      </w:pPr>
      <w:r w:rsidRPr="00FC2B48">
        <w:rPr>
          <w:rFonts w:asciiTheme="majorHAnsi" w:eastAsia="Calibri" w:hAnsiTheme="majorHAnsi" w:cstheme="majorHAnsi"/>
          <w:color w:val="auto"/>
        </w:rPr>
        <w:t>Niniejsza Umowa wchodzi w życie z dniem jej podpisania.</w:t>
      </w:r>
    </w:p>
    <w:p w14:paraId="6253D232" w14:textId="77777777" w:rsidR="00FC2B48" w:rsidRPr="00FC2B48" w:rsidRDefault="00FC2B48" w:rsidP="00FC2B48">
      <w:pPr>
        <w:pStyle w:val="Normalny1"/>
        <w:numPr>
          <w:ilvl w:val="0"/>
          <w:numId w:val="62"/>
        </w:numPr>
        <w:spacing w:line="240" w:lineRule="auto"/>
        <w:ind w:left="426" w:hanging="426"/>
        <w:jc w:val="both"/>
        <w:rPr>
          <w:rFonts w:asciiTheme="majorHAnsi" w:hAnsiTheme="majorHAnsi" w:cstheme="majorHAnsi"/>
          <w:color w:val="auto"/>
        </w:rPr>
      </w:pPr>
      <w:r w:rsidRPr="00FC2B48">
        <w:rPr>
          <w:rFonts w:asciiTheme="majorHAnsi" w:eastAsia="Calibri" w:hAnsiTheme="majorHAnsi" w:cstheme="majorHAnsi"/>
          <w:color w:val="auto"/>
        </w:rPr>
        <w:t>Poszczególne tytuły zastosowano w Umowie jedynie dla przejrzystości i nie mają one wpływu na interpretację Umowy.</w:t>
      </w:r>
    </w:p>
    <w:p w14:paraId="44B3B542" w14:textId="77777777" w:rsidR="00FC2B48" w:rsidRPr="00FC2B48" w:rsidRDefault="00FC2B48" w:rsidP="00FC2B48">
      <w:pPr>
        <w:pStyle w:val="Normalny1"/>
        <w:numPr>
          <w:ilvl w:val="0"/>
          <w:numId w:val="62"/>
        </w:numPr>
        <w:spacing w:line="240" w:lineRule="auto"/>
        <w:ind w:left="426" w:hanging="426"/>
        <w:jc w:val="both"/>
        <w:rPr>
          <w:rFonts w:asciiTheme="majorHAnsi" w:hAnsiTheme="majorHAnsi" w:cstheme="majorHAnsi"/>
          <w:color w:val="auto"/>
        </w:rPr>
      </w:pPr>
      <w:r w:rsidRPr="00FC2B48">
        <w:rPr>
          <w:rFonts w:asciiTheme="majorHAnsi" w:eastAsia="Calibri" w:hAnsiTheme="majorHAnsi" w:cstheme="majorHAnsi"/>
          <w:color w:val="auto"/>
        </w:rPr>
        <w:t xml:space="preserve">Wykonawcy, bez pisemnej zgody Zamawiającego, nie przysługuje prawo do dokonania cesji na rzecz osoby trzeciej praw i obowiązków wynikających z niniejszej Umowy. </w:t>
      </w:r>
    </w:p>
    <w:p w14:paraId="3D3D90CD" w14:textId="77777777" w:rsidR="00FC2B48" w:rsidRPr="00FC2B48" w:rsidRDefault="00FC2B48" w:rsidP="00FC2B48">
      <w:pPr>
        <w:pStyle w:val="Normalny1"/>
        <w:numPr>
          <w:ilvl w:val="0"/>
          <w:numId w:val="62"/>
        </w:numPr>
        <w:spacing w:line="240" w:lineRule="auto"/>
        <w:ind w:left="426" w:hanging="426"/>
        <w:jc w:val="both"/>
        <w:rPr>
          <w:rFonts w:asciiTheme="majorHAnsi" w:hAnsiTheme="majorHAnsi" w:cstheme="majorHAnsi"/>
          <w:color w:val="auto"/>
        </w:rPr>
      </w:pPr>
      <w:r w:rsidRPr="00FC2B48">
        <w:rPr>
          <w:rFonts w:asciiTheme="majorHAnsi" w:eastAsia="Calibri" w:hAnsiTheme="majorHAnsi" w:cstheme="majorHAnsi"/>
          <w:color w:val="auto"/>
        </w:rPr>
        <w:t>Umowę sporządzono w 3 jednobrzmiących egzemplarzach, 2 egzemplarze dla Zamawiającego i 1 egzemplarz dla Wykonawcy.</w:t>
      </w:r>
    </w:p>
    <w:p w14:paraId="7DE8CA8E" w14:textId="77777777" w:rsidR="00FC2B48" w:rsidRPr="00FC2B48" w:rsidRDefault="00FC2B48" w:rsidP="00FC2B48">
      <w:pPr>
        <w:pStyle w:val="Normalny1"/>
        <w:spacing w:line="240" w:lineRule="auto"/>
        <w:jc w:val="both"/>
        <w:rPr>
          <w:rFonts w:asciiTheme="majorHAnsi" w:hAnsiTheme="majorHAnsi" w:cstheme="majorHAnsi"/>
          <w:color w:val="auto"/>
        </w:rPr>
      </w:pPr>
    </w:p>
    <w:p w14:paraId="17AA80BE" w14:textId="77777777" w:rsidR="0035411D" w:rsidRDefault="0035411D" w:rsidP="00FC2B48">
      <w:pPr>
        <w:pStyle w:val="Normalny1"/>
        <w:spacing w:line="240" w:lineRule="auto"/>
        <w:jc w:val="both"/>
        <w:rPr>
          <w:rFonts w:asciiTheme="majorHAnsi" w:hAnsiTheme="majorHAnsi" w:cstheme="majorHAnsi"/>
          <w:i/>
          <w:iCs/>
          <w:color w:val="auto"/>
        </w:rPr>
      </w:pPr>
    </w:p>
    <w:p w14:paraId="2C5E1212" w14:textId="77777777" w:rsidR="0035411D" w:rsidRDefault="0035411D" w:rsidP="00FC2B48">
      <w:pPr>
        <w:pStyle w:val="Normalny1"/>
        <w:spacing w:line="240" w:lineRule="auto"/>
        <w:jc w:val="both"/>
        <w:rPr>
          <w:rFonts w:asciiTheme="majorHAnsi" w:hAnsiTheme="majorHAnsi" w:cstheme="majorHAnsi"/>
          <w:i/>
          <w:iCs/>
          <w:color w:val="auto"/>
        </w:rPr>
      </w:pPr>
    </w:p>
    <w:p w14:paraId="7641F250" w14:textId="77777777" w:rsidR="0035411D" w:rsidRDefault="0035411D" w:rsidP="00FC2B48">
      <w:pPr>
        <w:pStyle w:val="Normalny1"/>
        <w:spacing w:line="240" w:lineRule="auto"/>
        <w:jc w:val="both"/>
        <w:rPr>
          <w:rFonts w:asciiTheme="majorHAnsi" w:hAnsiTheme="majorHAnsi" w:cstheme="majorHAnsi"/>
          <w:i/>
          <w:iCs/>
          <w:color w:val="auto"/>
        </w:rPr>
      </w:pPr>
    </w:p>
    <w:p w14:paraId="0A8E4117" w14:textId="77777777" w:rsidR="0035411D" w:rsidRDefault="0035411D" w:rsidP="00FC2B48">
      <w:pPr>
        <w:pStyle w:val="Normalny1"/>
        <w:spacing w:line="240" w:lineRule="auto"/>
        <w:jc w:val="both"/>
        <w:rPr>
          <w:rFonts w:asciiTheme="majorHAnsi" w:hAnsiTheme="majorHAnsi" w:cstheme="majorHAnsi"/>
          <w:i/>
          <w:iCs/>
          <w:color w:val="auto"/>
        </w:rPr>
      </w:pPr>
    </w:p>
    <w:p w14:paraId="66AFB1BB" w14:textId="0319A9A8" w:rsidR="00FC2B48" w:rsidRPr="0035411D" w:rsidRDefault="00FC2B48" w:rsidP="0035411D">
      <w:pPr>
        <w:pStyle w:val="Normalny1"/>
        <w:jc w:val="both"/>
        <w:rPr>
          <w:rFonts w:asciiTheme="majorHAnsi" w:hAnsiTheme="majorHAnsi" w:cstheme="majorHAnsi"/>
          <w:i/>
          <w:iCs/>
          <w:color w:val="auto"/>
          <w:u w:val="single"/>
        </w:rPr>
      </w:pPr>
      <w:r w:rsidRPr="0035411D">
        <w:rPr>
          <w:rFonts w:asciiTheme="majorHAnsi" w:hAnsiTheme="majorHAnsi" w:cstheme="majorHAnsi"/>
          <w:i/>
          <w:iCs/>
          <w:color w:val="auto"/>
          <w:u w:val="single"/>
        </w:rPr>
        <w:t>Załączniki:</w:t>
      </w:r>
    </w:p>
    <w:p w14:paraId="7D422E6B" w14:textId="77777777" w:rsidR="00FC2B48" w:rsidRPr="0035411D" w:rsidRDefault="00FC2B48" w:rsidP="0035411D">
      <w:pPr>
        <w:pStyle w:val="Normalny1"/>
        <w:numPr>
          <w:ilvl w:val="0"/>
          <w:numId w:val="71"/>
        </w:numPr>
        <w:jc w:val="both"/>
        <w:rPr>
          <w:rFonts w:asciiTheme="majorHAnsi" w:eastAsia="Calibri" w:hAnsiTheme="majorHAnsi" w:cstheme="majorHAnsi"/>
          <w:i/>
          <w:iCs/>
          <w:color w:val="auto"/>
        </w:rPr>
      </w:pPr>
      <w:r w:rsidRPr="0035411D">
        <w:rPr>
          <w:rFonts w:asciiTheme="majorHAnsi" w:eastAsia="Calibri" w:hAnsiTheme="majorHAnsi" w:cstheme="majorHAnsi"/>
          <w:i/>
          <w:iCs/>
          <w:color w:val="auto"/>
        </w:rPr>
        <w:t>Specyfikacja Warunków Zamówienia (SWZ)</w:t>
      </w:r>
    </w:p>
    <w:p w14:paraId="6EFBB6C1" w14:textId="77777777" w:rsidR="00FC2B48" w:rsidRPr="0035411D" w:rsidRDefault="00FC2B48" w:rsidP="0035411D">
      <w:pPr>
        <w:pStyle w:val="Normalny1"/>
        <w:numPr>
          <w:ilvl w:val="0"/>
          <w:numId w:val="71"/>
        </w:numPr>
        <w:jc w:val="both"/>
        <w:rPr>
          <w:rFonts w:asciiTheme="majorHAnsi" w:eastAsia="Calibri" w:hAnsiTheme="majorHAnsi" w:cstheme="majorHAnsi"/>
          <w:i/>
          <w:iCs/>
          <w:color w:val="auto"/>
        </w:rPr>
      </w:pPr>
      <w:r w:rsidRPr="0035411D">
        <w:rPr>
          <w:rFonts w:asciiTheme="majorHAnsi" w:eastAsia="Calibri" w:hAnsiTheme="majorHAnsi" w:cstheme="majorHAnsi"/>
          <w:i/>
          <w:iCs/>
          <w:color w:val="auto"/>
        </w:rPr>
        <w:t>Oferta Wykonawcy</w:t>
      </w:r>
    </w:p>
    <w:p w14:paraId="499EFBEE" w14:textId="77777777" w:rsidR="00FC2B48" w:rsidRPr="00FC2B48" w:rsidRDefault="00FC2B48" w:rsidP="00FC2B48">
      <w:pPr>
        <w:pStyle w:val="Normalny1"/>
        <w:spacing w:line="240" w:lineRule="auto"/>
        <w:jc w:val="both"/>
        <w:rPr>
          <w:rFonts w:asciiTheme="majorHAnsi" w:eastAsia="Calibri" w:hAnsiTheme="majorHAnsi" w:cstheme="majorHAnsi"/>
          <w:color w:val="auto"/>
        </w:rPr>
      </w:pPr>
    </w:p>
    <w:p w14:paraId="7333B000" w14:textId="77777777" w:rsidR="00FC2B48" w:rsidRPr="00FC2B48" w:rsidRDefault="00FC2B48" w:rsidP="00FC2B48">
      <w:pPr>
        <w:pStyle w:val="Normalny1"/>
        <w:spacing w:line="240" w:lineRule="auto"/>
        <w:jc w:val="both"/>
        <w:rPr>
          <w:rFonts w:asciiTheme="majorHAnsi" w:eastAsia="Calibri" w:hAnsiTheme="majorHAnsi" w:cstheme="majorHAnsi"/>
          <w:color w:val="auto"/>
          <w:sz w:val="20"/>
          <w:szCs w:val="20"/>
        </w:rPr>
      </w:pPr>
    </w:p>
    <w:p w14:paraId="20F3E856" w14:textId="77777777" w:rsidR="00FC2B48" w:rsidRPr="00FC2B48" w:rsidRDefault="00FC2B48" w:rsidP="00FC2B48">
      <w:pPr>
        <w:pStyle w:val="Normalny1"/>
        <w:spacing w:line="240" w:lineRule="auto"/>
        <w:jc w:val="both"/>
        <w:rPr>
          <w:rFonts w:asciiTheme="majorHAnsi" w:eastAsia="Calibri" w:hAnsiTheme="majorHAnsi" w:cstheme="majorHAnsi"/>
          <w:color w:val="auto"/>
          <w:sz w:val="20"/>
          <w:szCs w:val="20"/>
        </w:rPr>
      </w:pPr>
    </w:p>
    <w:p w14:paraId="4824FA4B" w14:textId="77777777" w:rsidR="00FC2B48" w:rsidRPr="00FC2B48" w:rsidRDefault="00FC2B48" w:rsidP="00FC2B48">
      <w:pPr>
        <w:pStyle w:val="Normalny1"/>
        <w:spacing w:line="240" w:lineRule="auto"/>
        <w:jc w:val="both"/>
        <w:rPr>
          <w:rFonts w:asciiTheme="majorHAnsi" w:eastAsia="Calibri" w:hAnsiTheme="majorHAnsi" w:cstheme="majorHAnsi"/>
          <w:color w:val="auto"/>
          <w:sz w:val="20"/>
          <w:szCs w:val="20"/>
        </w:rPr>
      </w:pPr>
    </w:p>
    <w:p w14:paraId="4DA2DAEC" w14:textId="77777777" w:rsidR="00FC2B48" w:rsidRPr="00FC2B48" w:rsidRDefault="00FC2B48" w:rsidP="00FC2B48">
      <w:pPr>
        <w:jc w:val="center"/>
        <w:rPr>
          <w:rFonts w:asciiTheme="majorHAnsi" w:eastAsia="Calibri" w:hAnsiTheme="majorHAnsi" w:cstheme="majorHAnsi"/>
          <w:b/>
          <w:sz w:val="20"/>
          <w:szCs w:val="20"/>
          <w:lang w:eastAsia="en-US"/>
        </w:rPr>
      </w:pPr>
    </w:p>
    <w:p w14:paraId="7BB57B1A" w14:textId="77777777" w:rsidR="00FC2B48" w:rsidRPr="00FC2B48" w:rsidRDefault="00FC2B48" w:rsidP="00FC2B48">
      <w:pPr>
        <w:pStyle w:val="Normalny1"/>
        <w:widowControl w:val="0"/>
        <w:spacing w:line="240" w:lineRule="auto"/>
        <w:jc w:val="center"/>
        <w:rPr>
          <w:rFonts w:asciiTheme="majorHAnsi" w:eastAsia="Calibri" w:hAnsiTheme="majorHAnsi" w:cstheme="majorHAnsi"/>
          <w:b/>
          <w:color w:val="auto"/>
          <w:sz w:val="20"/>
          <w:szCs w:val="20"/>
          <w:lang w:eastAsia="en-US"/>
        </w:rPr>
      </w:pPr>
      <w:r w:rsidRPr="00FC2B48">
        <w:rPr>
          <w:rFonts w:asciiTheme="majorHAnsi" w:eastAsia="Calibri" w:hAnsiTheme="majorHAnsi" w:cstheme="majorHAnsi"/>
          <w:b/>
          <w:color w:val="auto"/>
          <w:sz w:val="20"/>
          <w:szCs w:val="20"/>
        </w:rPr>
        <w:t>KLAUZULA INFORMACYJNA RODO</w:t>
      </w:r>
    </w:p>
    <w:p w14:paraId="7C409FCF" w14:textId="77777777" w:rsidR="00FC2B48" w:rsidRPr="00FC2B48" w:rsidRDefault="00FC2B48" w:rsidP="00FC2B48">
      <w:pPr>
        <w:rPr>
          <w:rFonts w:asciiTheme="majorHAnsi" w:eastAsia="Calibri" w:hAnsiTheme="majorHAnsi" w:cstheme="majorHAnsi"/>
          <w:sz w:val="20"/>
          <w:szCs w:val="20"/>
          <w:lang w:eastAsia="en-US"/>
        </w:rPr>
      </w:pPr>
    </w:p>
    <w:p w14:paraId="563FC2B5" w14:textId="77777777" w:rsidR="00FC2B48" w:rsidRPr="00FC2B48" w:rsidRDefault="00FC2B48" w:rsidP="00FC2B48">
      <w:pPr>
        <w:spacing w:after="60" w:line="276" w:lineRule="auto"/>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W związku z rozpoczęciem obowiązywania od dnia 25 maja 2018 r.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L 119 z 04.05.2016), Zleceniodawca informuje, iż: </w:t>
      </w:r>
    </w:p>
    <w:p w14:paraId="671D72FE"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1)  Administratorem Pani/ Pana/ danych osobowych, o której jest mowa w Umowie, jest Prezydent Miasta Sopotu z siedzibą w Sopocie przy ul. Kościuszki 25/27. Z administratorem danych można się skontaktować poprzez adres mailowy  </w:t>
      </w:r>
      <w:hyperlink r:id="rId14" w:history="1">
        <w:r w:rsidRPr="00FC2B48">
          <w:rPr>
            <w:rStyle w:val="Hipercze"/>
            <w:rFonts w:asciiTheme="majorHAnsi" w:hAnsiTheme="majorHAnsi" w:cstheme="majorHAnsi"/>
            <w:sz w:val="20"/>
            <w:szCs w:val="20"/>
          </w:rPr>
          <w:t>iod@sopot.pl</w:t>
        </w:r>
      </w:hyperlink>
      <w:r w:rsidRPr="00FC2B48">
        <w:rPr>
          <w:rFonts w:asciiTheme="majorHAnsi" w:eastAsia="Calibri" w:hAnsiTheme="majorHAnsi" w:cstheme="majorHAnsi"/>
          <w:sz w:val="20"/>
          <w:szCs w:val="20"/>
          <w:lang w:eastAsia="en-US"/>
        </w:rPr>
        <w:t xml:space="preserve"> telefonicznie pod numerem 58 5213-669 lub pisemnie na adres siedziby administratora. </w:t>
      </w:r>
    </w:p>
    <w:p w14:paraId="6FD160EC"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2)  Administrator wyznaczył inspektora ochrony danych, z którym może się Pani/ Pan skontaktować poprzez email </w:t>
      </w:r>
      <w:hyperlink r:id="rId15" w:history="1">
        <w:r w:rsidRPr="00FC2B48">
          <w:rPr>
            <w:rStyle w:val="Hipercze"/>
            <w:rFonts w:asciiTheme="majorHAnsi" w:hAnsiTheme="majorHAnsi" w:cstheme="majorHAnsi"/>
            <w:sz w:val="20"/>
            <w:szCs w:val="20"/>
          </w:rPr>
          <w:t>iod@sopot.pl</w:t>
        </w:r>
      </w:hyperlink>
      <w:r w:rsidRPr="00FC2B48">
        <w:rPr>
          <w:rFonts w:asciiTheme="majorHAnsi" w:eastAsia="Calibri" w:hAnsiTheme="majorHAnsi" w:cstheme="majorHAnsi"/>
          <w:sz w:val="20"/>
          <w:szCs w:val="20"/>
          <w:lang w:eastAsia="en-US"/>
        </w:rPr>
        <w:t xml:space="preserve"> lub pisemnie na adres siedziby administratora. Z inspektorem ochrony danych można się kontaktować we wszystkich sprawach dotyczących przetwarzania danych osobowych oraz korzystania z praw związanych z przetwarzaniem danych. </w:t>
      </w:r>
    </w:p>
    <w:p w14:paraId="4E803817"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3)  Pani/Pana/osoby, o których  jest mowa w Umowie , dane osobowe przetwarzane będą na podstawie art. 6 ust. 1 lit .b i c RODO w celu związanym z wykonaniem Umowy.  </w:t>
      </w:r>
    </w:p>
    <w:p w14:paraId="27F4BC06" w14:textId="77777777" w:rsidR="00FC2B48" w:rsidRPr="00FC2B48" w:rsidRDefault="00FC2B48" w:rsidP="00FC2B48">
      <w:pPr>
        <w:spacing w:after="60" w:line="276" w:lineRule="auto"/>
        <w:ind w:left="993"/>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Pani/Pana/osoby, o której jest mowa w Umowie  dane mogą zostać przekazane osobom lub podmiotom, na ile jest to niezbędne do realizacji zadania przez (lub dla) w/w osób lub podmiotów, przykładowo: które są uprawnione do udostępnienia im  dokumentacji z postępowania, dostawcom usługi  IT w zakresie obsługi systemów informatycznych i teleinformatycznych, podmiotom świadczącym usługi pocztowe, kurierom, osobom występującym z zapytaniem o udzielenie informacji publicznej, instytucjom prowadzącym postępowania kontrolne. </w:t>
      </w:r>
    </w:p>
    <w:p w14:paraId="72DDFAB5"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4)  Pani/Pana/osoby, o której jest mowa  w Umowie, dane osobowe będą przechowywane do momentu wygaśnięcia obowiązku ich przechowywania wynikającego z przepisów prawa. </w:t>
      </w:r>
    </w:p>
    <w:p w14:paraId="48E7EB5D"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5)  Przysługuje Pani/Panu/osobie, o której jest mowa  w Umowie, prawo do dostępu do swoich danych osobowych, prawo żądania ich sprostowania i ograniczenia przetwarzania z zastrzeżeniem przypadków, o których mowa w art. 18 ust. 2 RODO. </w:t>
      </w:r>
    </w:p>
    <w:p w14:paraId="043D2123"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6)  Przysługuje Pani/Panu/osobie, o której jest mowa w Umowie , prawo do wniesienia skargi do Prezesa Urzędu Ochrony Danych Osobowych, gdy uzna Pani/Pan, że przetwarzanie danych osobowych Pani/Pana dotyczących narusza przepisy RODO. </w:t>
      </w:r>
    </w:p>
    <w:p w14:paraId="382CE0BB"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7)  W odniesieniu do Pani/Pana/osoby, o której jest mowa w Umowie , danych osobowych decyzje nie będą podejmowane w sposób zautomatyzowany, stosowanie do art. 22 RODO. </w:t>
      </w:r>
    </w:p>
    <w:p w14:paraId="2CB6356F" w14:textId="77777777" w:rsidR="00FC2B48" w:rsidRPr="00FC2B48" w:rsidRDefault="00FC2B48" w:rsidP="00FC2B48">
      <w:pPr>
        <w:spacing w:after="60" w:line="276" w:lineRule="auto"/>
        <w:ind w:left="993" w:hanging="284"/>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8)  Nie przysługuje Pani/Panu/osobie, o której jest mowa w Umowie : </w:t>
      </w:r>
    </w:p>
    <w:p w14:paraId="652CB272" w14:textId="77777777" w:rsidR="00FC2B48" w:rsidRPr="00FC2B48" w:rsidRDefault="00FC2B48" w:rsidP="00FC2B48">
      <w:pPr>
        <w:spacing w:after="60" w:line="276" w:lineRule="auto"/>
        <w:ind w:left="1276"/>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 w związku z art. 17 ust. 3 lit. b, d lub e RODO prawo usunięcia danych osobowych; </w:t>
      </w:r>
    </w:p>
    <w:p w14:paraId="7EC6B86B" w14:textId="77777777" w:rsidR="00FC2B48" w:rsidRPr="00FC2B48" w:rsidRDefault="00FC2B48" w:rsidP="00FC2B48">
      <w:pPr>
        <w:spacing w:after="60" w:line="276" w:lineRule="auto"/>
        <w:ind w:left="1276"/>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 prawo do przenoszenia danych osobowych, o których mowa w art. 20 RODO; </w:t>
      </w:r>
    </w:p>
    <w:p w14:paraId="289DEE7D" w14:textId="77777777" w:rsidR="00FC2B48" w:rsidRPr="00FC2B48" w:rsidRDefault="00FC2B48" w:rsidP="00FC2B48">
      <w:pPr>
        <w:spacing w:after="60" w:line="276" w:lineRule="auto"/>
        <w:ind w:left="993" w:firstLine="283"/>
        <w:jc w:val="both"/>
        <w:rPr>
          <w:rFonts w:asciiTheme="majorHAnsi" w:eastAsia="Calibri" w:hAnsiTheme="majorHAnsi" w:cstheme="majorHAnsi"/>
          <w:sz w:val="20"/>
          <w:szCs w:val="20"/>
          <w:lang w:eastAsia="en-US"/>
        </w:rPr>
      </w:pPr>
      <w:r w:rsidRPr="00FC2B48">
        <w:rPr>
          <w:rFonts w:asciiTheme="majorHAnsi" w:eastAsia="Calibri" w:hAnsiTheme="majorHAnsi" w:cstheme="majorHAnsi"/>
          <w:sz w:val="20"/>
          <w:szCs w:val="20"/>
          <w:lang w:eastAsia="en-US"/>
        </w:rPr>
        <w:t xml:space="preserve">- na podstawie art. 21 RODO prawo sprzeciwu, wobec przetwarzania danych osobowych, gdyż podstawa prawną przetwarzania Pani/Pana/osoby, o której jest mowa w Umowie, danych osobowych jest art. 6 ust. 1 lit. b i c RODO. </w:t>
      </w:r>
    </w:p>
    <w:p w14:paraId="4DD2F093" w14:textId="77777777" w:rsidR="00FC2B48" w:rsidRDefault="00FC2B48" w:rsidP="00FC2B48">
      <w:pPr>
        <w:pStyle w:val="Normalny1"/>
        <w:spacing w:line="240" w:lineRule="auto"/>
        <w:jc w:val="both"/>
        <w:rPr>
          <w:rFonts w:asciiTheme="majorHAnsi" w:hAnsiTheme="majorHAnsi" w:cstheme="majorHAnsi"/>
          <w:color w:val="auto"/>
          <w:sz w:val="20"/>
          <w:szCs w:val="20"/>
        </w:rPr>
      </w:pPr>
    </w:p>
    <w:p w14:paraId="3D586DD6" w14:textId="77777777" w:rsidR="0035411D" w:rsidRDefault="0035411D" w:rsidP="00FC2B48">
      <w:pPr>
        <w:pStyle w:val="Normalny1"/>
        <w:spacing w:line="240" w:lineRule="auto"/>
        <w:jc w:val="both"/>
        <w:rPr>
          <w:rFonts w:asciiTheme="majorHAnsi" w:hAnsiTheme="majorHAnsi" w:cstheme="majorHAnsi"/>
          <w:color w:val="auto"/>
          <w:sz w:val="20"/>
          <w:szCs w:val="20"/>
        </w:rPr>
      </w:pPr>
    </w:p>
    <w:p w14:paraId="6AF53D08" w14:textId="77777777" w:rsidR="0035411D" w:rsidRDefault="0035411D" w:rsidP="00FC2B48">
      <w:pPr>
        <w:pStyle w:val="Normalny1"/>
        <w:spacing w:line="240" w:lineRule="auto"/>
        <w:jc w:val="both"/>
        <w:rPr>
          <w:rFonts w:asciiTheme="majorHAnsi" w:hAnsiTheme="majorHAnsi" w:cstheme="majorHAnsi"/>
          <w:color w:val="auto"/>
          <w:sz w:val="20"/>
          <w:szCs w:val="20"/>
        </w:rPr>
      </w:pPr>
    </w:p>
    <w:p w14:paraId="14816572" w14:textId="77777777" w:rsidR="0035411D" w:rsidRDefault="0035411D" w:rsidP="00FC2B48">
      <w:pPr>
        <w:pStyle w:val="Normalny1"/>
        <w:spacing w:line="240" w:lineRule="auto"/>
        <w:jc w:val="both"/>
        <w:rPr>
          <w:rFonts w:asciiTheme="majorHAnsi" w:hAnsiTheme="majorHAnsi" w:cstheme="majorHAnsi"/>
          <w:color w:val="auto"/>
          <w:sz w:val="20"/>
          <w:szCs w:val="20"/>
        </w:rPr>
      </w:pPr>
    </w:p>
    <w:p w14:paraId="5C6F9649" w14:textId="77777777" w:rsidR="0035411D" w:rsidRPr="00FC2B48" w:rsidRDefault="0035411D" w:rsidP="00FC2B48">
      <w:pPr>
        <w:pStyle w:val="Normalny1"/>
        <w:spacing w:line="240" w:lineRule="auto"/>
        <w:jc w:val="both"/>
        <w:rPr>
          <w:rFonts w:asciiTheme="majorHAnsi" w:hAnsiTheme="majorHAnsi" w:cstheme="majorHAnsi"/>
          <w:color w:val="auto"/>
          <w:sz w:val="20"/>
          <w:szCs w:val="20"/>
        </w:rPr>
      </w:pPr>
    </w:p>
    <w:tbl>
      <w:tblPr>
        <w:tblW w:w="9226" w:type="dxa"/>
        <w:jc w:val="center"/>
        <w:tblLook w:val="04A0" w:firstRow="1" w:lastRow="0" w:firstColumn="1" w:lastColumn="0" w:noHBand="0" w:noVBand="1"/>
      </w:tblPr>
      <w:tblGrid>
        <w:gridCol w:w="4604"/>
        <w:gridCol w:w="4622"/>
      </w:tblGrid>
      <w:tr w:rsidR="00FC2B48" w:rsidRPr="00FC2B48" w14:paraId="4932CAEC" w14:textId="77777777" w:rsidTr="00BF6D0F">
        <w:trPr>
          <w:jc w:val="center"/>
        </w:trPr>
        <w:tc>
          <w:tcPr>
            <w:tcW w:w="4604" w:type="dxa"/>
          </w:tcPr>
          <w:p w14:paraId="306415F7" w14:textId="77777777" w:rsidR="00FC2B48" w:rsidRPr="00FC2B48" w:rsidRDefault="00FC2B48" w:rsidP="00BF6D0F">
            <w:pPr>
              <w:suppressAutoHyphens/>
              <w:spacing w:after="60" w:line="276" w:lineRule="auto"/>
              <w:jc w:val="center"/>
              <w:rPr>
                <w:rFonts w:asciiTheme="majorHAnsi" w:hAnsiTheme="majorHAnsi" w:cstheme="majorHAnsi"/>
                <w:b/>
                <w:sz w:val="20"/>
                <w:szCs w:val="20"/>
              </w:rPr>
            </w:pPr>
            <w:r w:rsidRPr="00FC2B48">
              <w:rPr>
                <w:rFonts w:asciiTheme="majorHAnsi" w:eastAsia="Calibri" w:hAnsiTheme="majorHAnsi" w:cstheme="majorHAnsi"/>
                <w:b/>
                <w:sz w:val="20"/>
                <w:szCs w:val="20"/>
              </w:rPr>
              <w:t>Zamawiający:</w:t>
            </w:r>
          </w:p>
          <w:p w14:paraId="0AAB610D" w14:textId="77777777" w:rsidR="00FC2B48" w:rsidRPr="00FC2B48" w:rsidRDefault="00FC2B48" w:rsidP="00BF6D0F">
            <w:pPr>
              <w:suppressAutoHyphens/>
              <w:spacing w:after="60" w:line="276" w:lineRule="auto"/>
              <w:rPr>
                <w:rFonts w:asciiTheme="majorHAnsi" w:hAnsiTheme="majorHAnsi" w:cstheme="majorHAnsi"/>
                <w:sz w:val="20"/>
                <w:szCs w:val="20"/>
              </w:rPr>
            </w:pPr>
          </w:p>
          <w:p w14:paraId="6BB6EBAA" w14:textId="77777777" w:rsidR="00FC2B48" w:rsidRPr="00FC2B48" w:rsidRDefault="00FC2B48" w:rsidP="00BF6D0F">
            <w:pPr>
              <w:suppressAutoHyphens/>
              <w:spacing w:after="60" w:line="276" w:lineRule="auto"/>
              <w:jc w:val="center"/>
              <w:rPr>
                <w:rFonts w:asciiTheme="majorHAnsi" w:hAnsiTheme="majorHAnsi" w:cstheme="majorHAnsi"/>
                <w:sz w:val="20"/>
                <w:szCs w:val="20"/>
              </w:rPr>
            </w:pPr>
            <w:r w:rsidRPr="00FC2B48">
              <w:rPr>
                <w:rFonts w:asciiTheme="majorHAnsi" w:eastAsia="Calibri" w:hAnsiTheme="majorHAnsi" w:cstheme="majorHAnsi"/>
                <w:sz w:val="20"/>
                <w:szCs w:val="20"/>
              </w:rPr>
              <w:t>…………………………………………………</w:t>
            </w:r>
          </w:p>
        </w:tc>
        <w:tc>
          <w:tcPr>
            <w:tcW w:w="4622" w:type="dxa"/>
          </w:tcPr>
          <w:p w14:paraId="637BBE95" w14:textId="77777777" w:rsidR="00FC2B48" w:rsidRPr="00FC2B48" w:rsidRDefault="00FC2B48" w:rsidP="00BF6D0F">
            <w:pPr>
              <w:suppressAutoHyphens/>
              <w:spacing w:after="60" w:line="276" w:lineRule="auto"/>
              <w:jc w:val="center"/>
              <w:rPr>
                <w:rFonts w:asciiTheme="majorHAnsi" w:hAnsiTheme="majorHAnsi" w:cstheme="majorHAnsi"/>
                <w:b/>
                <w:sz w:val="20"/>
                <w:szCs w:val="20"/>
              </w:rPr>
            </w:pPr>
            <w:r w:rsidRPr="00FC2B48">
              <w:rPr>
                <w:rFonts w:asciiTheme="majorHAnsi" w:eastAsia="Calibri" w:hAnsiTheme="majorHAnsi" w:cstheme="majorHAnsi"/>
                <w:b/>
                <w:sz w:val="20"/>
                <w:szCs w:val="20"/>
              </w:rPr>
              <w:t>Wykonawca:</w:t>
            </w:r>
          </w:p>
          <w:p w14:paraId="1D4B54A4" w14:textId="77777777" w:rsidR="00FC2B48" w:rsidRPr="00FC2B48" w:rsidRDefault="00FC2B48" w:rsidP="00BF6D0F">
            <w:pPr>
              <w:suppressAutoHyphens/>
              <w:spacing w:after="60" w:line="276" w:lineRule="auto"/>
              <w:rPr>
                <w:rFonts w:asciiTheme="majorHAnsi" w:hAnsiTheme="majorHAnsi" w:cstheme="majorHAnsi"/>
                <w:sz w:val="20"/>
                <w:szCs w:val="20"/>
              </w:rPr>
            </w:pPr>
          </w:p>
          <w:p w14:paraId="6DFACA61" w14:textId="77777777" w:rsidR="00FC2B48" w:rsidRPr="00FC2B48" w:rsidRDefault="00FC2B48" w:rsidP="00BF6D0F">
            <w:pPr>
              <w:suppressAutoHyphens/>
              <w:spacing w:after="60" w:line="276" w:lineRule="auto"/>
              <w:jc w:val="center"/>
              <w:rPr>
                <w:rFonts w:asciiTheme="majorHAnsi" w:hAnsiTheme="majorHAnsi" w:cstheme="majorHAnsi"/>
                <w:sz w:val="20"/>
                <w:szCs w:val="20"/>
              </w:rPr>
            </w:pPr>
            <w:r w:rsidRPr="00FC2B48">
              <w:rPr>
                <w:rFonts w:asciiTheme="majorHAnsi" w:eastAsia="Calibri" w:hAnsiTheme="majorHAnsi" w:cstheme="majorHAnsi"/>
                <w:sz w:val="20"/>
                <w:szCs w:val="20"/>
              </w:rPr>
              <w:t>…………………………………………………</w:t>
            </w:r>
          </w:p>
        </w:tc>
      </w:tr>
      <w:tr w:rsidR="00FC2B48" w:rsidRPr="00FC2B48" w14:paraId="511DA252" w14:textId="77777777" w:rsidTr="00BF6D0F">
        <w:trPr>
          <w:jc w:val="center"/>
        </w:trPr>
        <w:tc>
          <w:tcPr>
            <w:tcW w:w="4604" w:type="dxa"/>
          </w:tcPr>
          <w:p w14:paraId="3C9F97ED" w14:textId="010EC710" w:rsidR="00FC2B48" w:rsidRPr="0035411D" w:rsidRDefault="00FC2B48" w:rsidP="00BF6D0F">
            <w:pPr>
              <w:suppressAutoHyphens/>
              <w:spacing w:after="60" w:line="276" w:lineRule="auto"/>
              <w:jc w:val="center"/>
              <w:rPr>
                <w:rFonts w:asciiTheme="majorHAnsi" w:hAnsiTheme="majorHAnsi" w:cstheme="majorHAnsi"/>
                <w:i/>
                <w:iCs/>
                <w:sz w:val="18"/>
                <w:szCs w:val="18"/>
              </w:rPr>
            </w:pPr>
            <w:r w:rsidRPr="0035411D">
              <w:rPr>
                <w:rFonts w:asciiTheme="majorHAnsi" w:hAnsiTheme="majorHAnsi" w:cstheme="majorHAnsi"/>
                <w:i/>
                <w:iCs/>
                <w:sz w:val="18"/>
                <w:szCs w:val="18"/>
              </w:rPr>
              <w:t>(podpis, data i pieczątka)</w:t>
            </w:r>
          </w:p>
          <w:p w14:paraId="519430EB" w14:textId="77777777" w:rsidR="00FC2B48" w:rsidRPr="00FC2B48" w:rsidRDefault="00FC2B48" w:rsidP="00BF6D0F">
            <w:pPr>
              <w:suppressAutoHyphens/>
              <w:spacing w:after="60" w:line="276" w:lineRule="auto"/>
              <w:jc w:val="center"/>
              <w:rPr>
                <w:rFonts w:asciiTheme="majorHAnsi" w:hAnsiTheme="majorHAnsi" w:cstheme="majorHAnsi"/>
                <w:sz w:val="20"/>
                <w:szCs w:val="20"/>
              </w:rPr>
            </w:pPr>
          </w:p>
          <w:p w14:paraId="3D258EB3" w14:textId="77777777" w:rsidR="00FC2B48" w:rsidRPr="00FC2B48" w:rsidRDefault="00FC2B48" w:rsidP="00BF6D0F">
            <w:pPr>
              <w:suppressAutoHyphens/>
              <w:spacing w:after="60" w:line="276" w:lineRule="auto"/>
              <w:jc w:val="center"/>
              <w:rPr>
                <w:rFonts w:asciiTheme="majorHAnsi" w:hAnsiTheme="majorHAnsi" w:cstheme="majorHAnsi"/>
                <w:sz w:val="20"/>
                <w:szCs w:val="20"/>
              </w:rPr>
            </w:pPr>
          </w:p>
          <w:p w14:paraId="64E02F02" w14:textId="77777777" w:rsidR="00FC2B48" w:rsidRPr="00FC2B48" w:rsidRDefault="00FC2B48" w:rsidP="00BF6D0F">
            <w:pPr>
              <w:suppressAutoHyphens/>
              <w:spacing w:after="60" w:line="276" w:lineRule="auto"/>
              <w:rPr>
                <w:rFonts w:asciiTheme="majorHAnsi" w:hAnsiTheme="majorHAnsi" w:cstheme="majorHAnsi"/>
                <w:b/>
                <w:i/>
                <w:iCs/>
                <w:sz w:val="20"/>
                <w:szCs w:val="20"/>
              </w:rPr>
            </w:pPr>
            <w:r w:rsidRPr="00FC2B48">
              <w:rPr>
                <w:rFonts w:asciiTheme="majorHAnsi" w:eastAsia="Calibri" w:hAnsiTheme="majorHAnsi" w:cstheme="majorHAnsi"/>
                <w:b/>
                <w:i/>
                <w:iCs/>
                <w:sz w:val="20"/>
                <w:szCs w:val="20"/>
              </w:rPr>
              <w:t>Kontrasygnata Skarbnika Miasta Sopotu:</w:t>
            </w:r>
          </w:p>
          <w:p w14:paraId="07785298" w14:textId="77777777" w:rsidR="00FC2B48" w:rsidRPr="00FC2B48" w:rsidRDefault="00FC2B48" w:rsidP="00BF6D0F">
            <w:pPr>
              <w:suppressAutoHyphens/>
              <w:spacing w:after="60" w:line="276" w:lineRule="auto"/>
              <w:rPr>
                <w:rFonts w:asciiTheme="majorHAnsi" w:hAnsiTheme="majorHAnsi" w:cstheme="majorHAnsi"/>
                <w:sz w:val="20"/>
                <w:szCs w:val="20"/>
              </w:rPr>
            </w:pPr>
          </w:p>
          <w:p w14:paraId="2E055627" w14:textId="77777777" w:rsidR="00FC2B48" w:rsidRPr="00FC2B48" w:rsidRDefault="00FC2B48" w:rsidP="00BF6D0F">
            <w:pPr>
              <w:suppressAutoHyphens/>
              <w:spacing w:after="60" w:line="276" w:lineRule="auto"/>
              <w:rPr>
                <w:rFonts w:asciiTheme="majorHAnsi" w:hAnsiTheme="majorHAnsi" w:cstheme="majorHAnsi"/>
                <w:sz w:val="20"/>
                <w:szCs w:val="20"/>
              </w:rPr>
            </w:pPr>
            <w:r w:rsidRPr="00FC2B48">
              <w:rPr>
                <w:rFonts w:asciiTheme="majorHAnsi" w:eastAsia="Calibri" w:hAnsiTheme="majorHAnsi" w:cstheme="majorHAnsi"/>
                <w:sz w:val="20"/>
                <w:szCs w:val="20"/>
              </w:rPr>
              <w:t>…………………………………………………………</w:t>
            </w:r>
          </w:p>
        </w:tc>
        <w:tc>
          <w:tcPr>
            <w:tcW w:w="4622" w:type="dxa"/>
          </w:tcPr>
          <w:p w14:paraId="1DC6F435" w14:textId="67B5DC02" w:rsidR="00FC2B48" w:rsidRPr="0035411D" w:rsidRDefault="00FC2B48" w:rsidP="00BF6D0F">
            <w:pPr>
              <w:suppressAutoHyphens/>
              <w:spacing w:after="60" w:line="276" w:lineRule="auto"/>
              <w:jc w:val="center"/>
              <w:rPr>
                <w:rFonts w:asciiTheme="majorHAnsi" w:hAnsiTheme="majorHAnsi" w:cstheme="majorHAnsi"/>
                <w:i/>
                <w:iCs/>
                <w:sz w:val="18"/>
                <w:szCs w:val="18"/>
              </w:rPr>
            </w:pPr>
            <w:r w:rsidRPr="0035411D">
              <w:rPr>
                <w:rFonts w:asciiTheme="majorHAnsi" w:hAnsiTheme="majorHAnsi" w:cstheme="majorHAnsi"/>
                <w:i/>
                <w:iCs/>
                <w:sz w:val="18"/>
                <w:szCs w:val="18"/>
              </w:rPr>
              <w:t>(podpis, data i pieczątka)</w:t>
            </w:r>
          </w:p>
          <w:p w14:paraId="74934727" w14:textId="77777777" w:rsidR="00FC2B48" w:rsidRPr="0035411D" w:rsidRDefault="00FC2B48" w:rsidP="00BF6D0F">
            <w:pPr>
              <w:suppressAutoHyphens/>
              <w:spacing w:after="60" w:line="276" w:lineRule="auto"/>
              <w:jc w:val="center"/>
              <w:rPr>
                <w:rFonts w:asciiTheme="majorHAnsi" w:hAnsiTheme="majorHAnsi" w:cstheme="majorHAnsi"/>
                <w:sz w:val="18"/>
                <w:szCs w:val="18"/>
              </w:rPr>
            </w:pPr>
          </w:p>
        </w:tc>
      </w:tr>
    </w:tbl>
    <w:p w14:paraId="78E90711" w14:textId="75741B58" w:rsidR="00FC2B48" w:rsidRPr="0035411D" w:rsidRDefault="0035411D" w:rsidP="00FC2B48">
      <w:pPr>
        <w:suppressAutoHyphens/>
        <w:spacing w:after="60" w:line="276" w:lineRule="auto"/>
        <w:rPr>
          <w:rFonts w:asciiTheme="majorHAnsi" w:hAnsiTheme="majorHAnsi" w:cstheme="majorHAnsi"/>
          <w:i/>
          <w:iCs/>
          <w:sz w:val="18"/>
          <w:szCs w:val="18"/>
        </w:rPr>
      </w:pPr>
      <w:r>
        <w:rPr>
          <w:rFonts w:asciiTheme="majorHAnsi" w:hAnsiTheme="majorHAnsi" w:cstheme="majorHAnsi"/>
          <w:i/>
          <w:iCs/>
          <w:sz w:val="18"/>
          <w:szCs w:val="18"/>
        </w:rPr>
        <w:t xml:space="preserve">         </w:t>
      </w:r>
      <w:r w:rsidR="00FC2B48" w:rsidRPr="0035411D">
        <w:rPr>
          <w:rFonts w:asciiTheme="majorHAnsi" w:hAnsiTheme="majorHAnsi" w:cstheme="majorHAnsi"/>
          <w:i/>
          <w:iCs/>
          <w:sz w:val="18"/>
          <w:szCs w:val="18"/>
        </w:rPr>
        <w:t>(podpis, data i pieczątka)</w:t>
      </w:r>
    </w:p>
    <w:p w14:paraId="6E4336B1" w14:textId="77777777" w:rsidR="00A526AB" w:rsidRPr="00A676FE" w:rsidRDefault="00A526AB" w:rsidP="006335B4">
      <w:pPr>
        <w:autoSpaceDE w:val="0"/>
        <w:autoSpaceDN w:val="0"/>
        <w:adjustRightInd w:val="0"/>
        <w:spacing w:line="276" w:lineRule="auto"/>
        <w:rPr>
          <w:rFonts w:asciiTheme="majorHAnsi" w:hAnsiTheme="majorHAnsi" w:cstheme="majorHAnsi"/>
          <w:b/>
          <w:i/>
          <w:iCs/>
          <w:color w:val="0F243E" w:themeColor="text2" w:themeShade="80"/>
          <w:sz w:val="16"/>
          <w:szCs w:val="16"/>
        </w:rPr>
      </w:pPr>
    </w:p>
    <w:sectPr w:rsidR="00A526AB" w:rsidRPr="00A676FE" w:rsidSect="00991580">
      <w:headerReference w:type="default" r:id="rId16"/>
      <w:footerReference w:type="default" r:id="rId17"/>
      <w:footerReference w:type="first" r:id="rId18"/>
      <w:pgSz w:w="11906" w:h="16838"/>
      <w:pgMar w:top="567" w:right="1418" w:bottom="1702" w:left="1418"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E59B06" w14:textId="77777777" w:rsidR="006648B0" w:rsidRDefault="006648B0">
      <w:r>
        <w:separator/>
      </w:r>
    </w:p>
  </w:endnote>
  <w:endnote w:type="continuationSeparator" w:id="0">
    <w:p w14:paraId="71827236" w14:textId="77777777" w:rsidR="006648B0" w:rsidRDefault="006648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default"/>
  </w:font>
  <w:font w:name="Verdana">
    <w:panose1 w:val="020B0604030504040204"/>
    <w:charset w:val="EE"/>
    <w:family w:val="swiss"/>
    <w:pitch w:val="variable"/>
    <w:sig w:usb0="A00006FF" w:usb1="4000205B" w:usb2="00000010" w:usb3="00000000" w:csb0="0000019F" w:csb1="00000000"/>
  </w:font>
  <w:font w:name="OpenSymbol">
    <w:altName w:val="Arial Unicode MS"/>
    <w:charset w:val="80"/>
    <w:family w:val="auto"/>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Neue">
    <w:altName w:val="Arial"/>
    <w:charset w:val="00"/>
    <w:family w:val="roman"/>
    <w:pitch w:val="default"/>
  </w:font>
  <w:font w:name="ArialM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281E4" w14:textId="440296BF" w:rsidR="00CA1853" w:rsidRDefault="00CA1853">
    <w:pPr>
      <w:pStyle w:val="Stopka"/>
      <w:rPr>
        <w:rFonts w:asciiTheme="majorHAnsi" w:hAnsiTheme="majorHAnsi" w:cs="Calibri Light"/>
        <w:i/>
        <w:iCs/>
        <w:color w:val="0F243E" w:themeColor="text2" w:themeShade="80"/>
        <w:sz w:val="16"/>
        <w:szCs w:val="16"/>
      </w:rPr>
    </w:pPr>
    <w:bookmarkStart w:id="37" w:name="_Hlk115861157"/>
    <w:r w:rsidRPr="00B64C5D">
      <w:rPr>
        <w:rFonts w:asciiTheme="majorHAnsi" w:hAnsiTheme="majorHAnsi" w:cs="Calibri Light"/>
        <w:i/>
        <w:iCs/>
        <w:color w:val="0F243E" w:themeColor="text2" w:themeShade="80"/>
        <w:sz w:val="16"/>
        <w:szCs w:val="16"/>
      </w:rPr>
      <w:t>Z</w:t>
    </w:r>
    <w:bookmarkStart w:id="38" w:name="_Hlk91593427"/>
    <w:r w:rsidRPr="00B64C5D">
      <w:rPr>
        <w:rFonts w:asciiTheme="majorHAnsi" w:hAnsiTheme="majorHAnsi" w:cs="Calibri Light"/>
        <w:i/>
        <w:iCs/>
        <w:color w:val="0F243E" w:themeColor="text2" w:themeShade="80"/>
        <w:sz w:val="16"/>
        <w:szCs w:val="16"/>
      </w:rPr>
      <w:t>P.271.</w:t>
    </w:r>
    <w:r w:rsidR="00E51151">
      <w:rPr>
        <w:rFonts w:asciiTheme="majorHAnsi" w:hAnsiTheme="majorHAnsi" w:cs="Calibri Light"/>
        <w:i/>
        <w:iCs/>
        <w:color w:val="0F243E" w:themeColor="text2" w:themeShade="80"/>
        <w:sz w:val="16"/>
        <w:szCs w:val="16"/>
      </w:rPr>
      <w:t>1</w:t>
    </w:r>
    <w:r w:rsidR="001D3D45">
      <w:rPr>
        <w:rFonts w:asciiTheme="majorHAnsi" w:hAnsiTheme="majorHAnsi" w:cs="Calibri Light"/>
        <w:i/>
        <w:iCs/>
        <w:color w:val="0F243E" w:themeColor="text2" w:themeShade="80"/>
        <w:sz w:val="16"/>
        <w:szCs w:val="16"/>
      </w:rPr>
      <w:t>.202</w:t>
    </w:r>
    <w:r w:rsidR="00E51151">
      <w:rPr>
        <w:rFonts w:asciiTheme="majorHAnsi" w:hAnsiTheme="majorHAnsi" w:cs="Calibri Light"/>
        <w:i/>
        <w:iCs/>
        <w:color w:val="0F243E" w:themeColor="text2" w:themeShade="80"/>
        <w:sz w:val="16"/>
        <w:szCs w:val="16"/>
      </w:rPr>
      <w:t>6</w:t>
    </w:r>
    <w:r w:rsidR="001D3D45">
      <w:rPr>
        <w:rFonts w:asciiTheme="majorHAnsi" w:hAnsiTheme="majorHAnsi" w:cs="Calibri Light"/>
        <w:i/>
        <w:iCs/>
        <w:color w:val="0F243E" w:themeColor="text2" w:themeShade="80"/>
        <w:sz w:val="16"/>
        <w:szCs w:val="16"/>
      </w:rPr>
      <w:t>.</w:t>
    </w:r>
    <w:r w:rsidR="0042528E">
      <w:rPr>
        <w:rFonts w:asciiTheme="majorHAnsi" w:hAnsiTheme="majorHAnsi" w:cs="Calibri Light"/>
        <w:i/>
        <w:iCs/>
        <w:color w:val="0F243E" w:themeColor="text2" w:themeShade="80"/>
        <w:sz w:val="16"/>
        <w:szCs w:val="16"/>
      </w:rPr>
      <w:t>PG</w:t>
    </w:r>
  </w:p>
  <w:p w14:paraId="6DEFB9DF" w14:textId="77777777" w:rsidR="001D3D45" w:rsidRPr="00B64C5D" w:rsidRDefault="001D3D45">
    <w:pPr>
      <w:pStyle w:val="Stopka"/>
      <w:rPr>
        <w:rFonts w:asciiTheme="majorHAnsi" w:hAnsiTheme="majorHAnsi" w:cs="Calibri Light"/>
        <w:i/>
        <w:iCs/>
        <w:color w:val="0F243E" w:themeColor="text2" w:themeShade="80"/>
        <w:sz w:val="16"/>
        <w:szCs w:val="16"/>
      </w:rPr>
    </w:pPr>
  </w:p>
  <w:bookmarkEnd w:id="37"/>
  <w:bookmarkEnd w:id="38"/>
  <w:p w14:paraId="5E79220C" w14:textId="1CEEFB87" w:rsidR="00B64C5D" w:rsidRDefault="00B64C5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BA0A8" w14:textId="28B4DFEC" w:rsidR="00CA1853" w:rsidRPr="00576E0F" w:rsidRDefault="008679E5" w:rsidP="00576E0F">
    <w:pPr>
      <w:ind w:right="1560" w:firstLine="6"/>
      <w:rPr>
        <w:rFonts w:ascii="Calibri" w:hAnsi="Calibri" w:cs="Calibri"/>
        <w:i/>
        <w:iCs/>
        <w:sz w:val="16"/>
        <w:szCs w:val="16"/>
      </w:rPr>
    </w:pPr>
    <w:bookmarkStart w:id="39" w:name="_Hlk115950270"/>
    <w:bookmarkStart w:id="40" w:name="_Hlk115950271"/>
    <w:bookmarkStart w:id="41" w:name="_Hlk115950272"/>
    <w:bookmarkStart w:id="42" w:name="_Hlk115950273"/>
    <w:r>
      <w:rPr>
        <w:rFonts w:ascii="Calibri" w:hAnsi="Calibri" w:cs="Calibri"/>
        <w:i/>
        <w:iCs/>
        <w:sz w:val="16"/>
        <w:szCs w:val="16"/>
      </w:rPr>
      <w:t xml:space="preserve">Nr postępowania: </w:t>
    </w:r>
    <w:r w:rsidR="00CA1853" w:rsidRPr="00576E0F">
      <w:rPr>
        <w:rFonts w:ascii="Calibri" w:hAnsi="Calibri" w:cs="Calibri"/>
        <w:i/>
        <w:iCs/>
        <w:sz w:val="16"/>
        <w:szCs w:val="16"/>
      </w:rPr>
      <w:t>ZP.271.</w:t>
    </w:r>
    <w:r w:rsidR="00993C79">
      <w:rPr>
        <w:rFonts w:ascii="Calibri" w:hAnsi="Calibri" w:cs="Calibri"/>
        <w:i/>
        <w:iCs/>
        <w:sz w:val="16"/>
        <w:szCs w:val="16"/>
      </w:rPr>
      <w:t>4</w:t>
    </w:r>
    <w:r w:rsidR="002A5EDE">
      <w:rPr>
        <w:rFonts w:ascii="Calibri" w:hAnsi="Calibri" w:cs="Calibri"/>
        <w:i/>
        <w:iCs/>
        <w:sz w:val="16"/>
        <w:szCs w:val="16"/>
      </w:rPr>
      <w:t>.BP</w:t>
    </w:r>
    <w:r w:rsidR="00993C79">
      <w:rPr>
        <w:rFonts w:ascii="Calibri" w:hAnsi="Calibri" w:cs="Calibri"/>
        <w:i/>
        <w:iCs/>
        <w:sz w:val="16"/>
        <w:szCs w:val="16"/>
      </w:rPr>
      <w:t>iKS</w:t>
    </w:r>
    <w:r w:rsidR="002A5EDE">
      <w:rPr>
        <w:rFonts w:ascii="Calibri" w:hAnsi="Calibri" w:cs="Calibri"/>
        <w:i/>
        <w:iCs/>
        <w:sz w:val="16"/>
        <w:szCs w:val="16"/>
      </w:rPr>
      <w:t>.202</w:t>
    </w:r>
    <w:r w:rsidR="00993C79">
      <w:rPr>
        <w:rFonts w:ascii="Calibri" w:hAnsi="Calibri" w:cs="Calibri"/>
        <w:i/>
        <w:iCs/>
        <w:sz w:val="16"/>
        <w:szCs w:val="16"/>
      </w:rPr>
      <w:t>4</w:t>
    </w:r>
    <w:r w:rsidR="002A5EDE">
      <w:rPr>
        <w:rFonts w:ascii="Calibri" w:hAnsi="Calibri" w:cs="Calibri"/>
        <w:i/>
        <w:iCs/>
        <w:sz w:val="16"/>
        <w:szCs w:val="16"/>
      </w:rPr>
      <w:t>.</w:t>
    </w:r>
    <w:r w:rsidR="00993C79">
      <w:rPr>
        <w:rFonts w:ascii="Calibri" w:hAnsi="Calibri" w:cs="Calibri"/>
        <w:i/>
        <w:iCs/>
        <w:sz w:val="16"/>
        <w:szCs w:val="16"/>
      </w:rPr>
      <w:t>PG</w:t>
    </w:r>
  </w:p>
  <w:p w14:paraId="685F2658" w14:textId="77777777" w:rsidR="00CA1853" w:rsidRPr="001C038F" w:rsidRDefault="00CA1853" w:rsidP="00576E0F">
    <w:pPr>
      <w:ind w:left="4678" w:right="1560" w:firstLine="6"/>
      <w:jc w:val="right"/>
      <w:rPr>
        <w:rFonts w:ascii="Calibri" w:eastAsia="Times New Roman" w:hAnsi="Calibri" w:cs="Arial"/>
        <w:b/>
        <w:color w:val="4D4D4D"/>
        <w:sz w:val="14"/>
        <w:szCs w:val="14"/>
        <w:lang w:eastAsia="en-US"/>
      </w:rPr>
    </w:pPr>
    <w:r w:rsidRPr="001C038F">
      <w:rPr>
        <w:noProof/>
        <w:sz w:val="14"/>
        <w:szCs w:val="14"/>
      </w:rPr>
      <w:drawing>
        <wp:anchor distT="0" distB="0" distL="114300" distR="114300" simplePos="0" relativeHeight="251656704" behindDoc="0" locked="0" layoutInCell="1" allowOverlap="1" wp14:anchorId="7F07F403" wp14:editId="6F291AA9">
          <wp:simplePos x="0" y="0"/>
          <wp:positionH relativeFrom="margin">
            <wp:posOffset>5308600</wp:posOffset>
          </wp:positionH>
          <wp:positionV relativeFrom="margin">
            <wp:posOffset>8853170</wp:posOffset>
          </wp:positionV>
          <wp:extent cx="662940" cy="461010"/>
          <wp:effectExtent l="0" t="0" r="0" b="0"/>
          <wp:wrapSquare wrapText="bothSides"/>
          <wp:docPr id="84251055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610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C038F">
      <w:rPr>
        <w:rFonts w:ascii="Calibri" w:eastAsia="Times New Roman" w:hAnsi="Calibri" w:cs="Arial"/>
        <w:b/>
        <w:color w:val="4D4D4D"/>
        <w:sz w:val="14"/>
        <w:szCs w:val="14"/>
        <w:lang w:eastAsia="en-US"/>
      </w:rPr>
      <w:t>Urząd Miasta Sopotu</w:t>
    </w:r>
  </w:p>
  <w:p w14:paraId="254EEB97" w14:textId="77777777" w:rsidR="00CA1853" w:rsidRPr="001C038F" w:rsidRDefault="00CA1853" w:rsidP="00576E0F">
    <w:pPr>
      <w:ind w:right="1560"/>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ul. Tadeusza Kościuszki 25/27, 81-704 Sopot</w:t>
    </w:r>
  </w:p>
  <w:p w14:paraId="5FB0CFBA" w14:textId="77777777" w:rsidR="00CA1853" w:rsidRPr="001C038F" w:rsidRDefault="00CA1853" w:rsidP="00576E0F">
    <w:pPr>
      <w:ind w:right="1560"/>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tel.: (+48 58) 52 13 762, fax: (+48 58) 551 01 33</w:t>
    </w:r>
  </w:p>
  <w:p w14:paraId="1D1E048A" w14:textId="77777777" w:rsidR="00CA1853" w:rsidRPr="001C038F" w:rsidRDefault="00CA1853" w:rsidP="00576E0F">
    <w:pPr>
      <w:ind w:left="4678" w:right="1560" w:firstLine="6"/>
      <w:jc w:val="right"/>
      <w:rPr>
        <w:rFonts w:ascii="Calibri" w:eastAsia="Times New Roman" w:hAnsi="Calibri" w:cs="Arial"/>
        <w:b/>
        <w:color w:val="4D4D4D"/>
        <w:sz w:val="14"/>
        <w:szCs w:val="14"/>
        <w:lang w:eastAsia="en-US"/>
      </w:rPr>
    </w:pPr>
    <w:r w:rsidRPr="001C038F">
      <w:rPr>
        <w:rFonts w:ascii="Calibri" w:eastAsia="Times New Roman" w:hAnsi="Calibri" w:cs="Arial"/>
        <w:b/>
        <w:color w:val="4D4D4D"/>
        <w:sz w:val="14"/>
        <w:szCs w:val="14"/>
        <w:lang w:eastAsia="en-US"/>
      </w:rPr>
      <w:t>www.sopot.pl</w:t>
    </w:r>
    <w:bookmarkEnd w:id="39"/>
    <w:bookmarkEnd w:id="40"/>
    <w:bookmarkEnd w:id="41"/>
    <w:bookmarkEnd w:id="4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C2CEB" w14:textId="77777777" w:rsidR="006648B0" w:rsidRDefault="006648B0">
      <w:r>
        <w:separator/>
      </w:r>
    </w:p>
  </w:footnote>
  <w:footnote w:type="continuationSeparator" w:id="0">
    <w:p w14:paraId="128643F9" w14:textId="77777777" w:rsidR="006648B0" w:rsidRDefault="006648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695B6" w14:textId="77777777" w:rsidR="00E51151" w:rsidRDefault="00E51151" w:rsidP="00E51151">
    <w:pPr>
      <w:widowControl w:val="0"/>
      <w:tabs>
        <w:tab w:val="left" w:pos="204"/>
      </w:tabs>
      <w:spacing w:line="276" w:lineRule="auto"/>
      <w:rPr>
        <w:rFonts w:ascii="Calibri" w:eastAsia="Calibri" w:hAnsi="Calibri" w:cs="Calibri"/>
        <w:i/>
        <w:iCs/>
        <w:color w:val="244061" w:themeColor="accent1" w:themeShade="80"/>
        <w:sz w:val="16"/>
        <w:szCs w:val="16"/>
      </w:rPr>
    </w:pPr>
    <w:bookmarkStart w:id="11" w:name="_Hlk115860869"/>
    <w:bookmarkStart w:id="12" w:name="_Hlk115860870"/>
    <w:bookmarkStart w:id="13" w:name="_Hlk115860871"/>
    <w:bookmarkStart w:id="14" w:name="_Hlk115860872"/>
    <w:bookmarkStart w:id="15" w:name="_Hlk115860879"/>
    <w:bookmarkStart w:id="16" w:name="_Hlk115860880"/>
    <w:bookmarkStart w:id="17" w:name="_Hlk115860881"/>
    <w:bookmarkStart w:id="18" w:name="_Hlk115860882"/>
    <w:bookmarkStart w:id="19" w:name="_Hlk115860883"/>
    <w:bookmarkStart w:id="20" w:name="_Hlk115860884"/>
    <w:bookmarkStart w:id="21" w:name="_Hlk115860885"/>
    <w:bookmarkStart w:id="22" w:name="_Hlk115860886"/>
    <w:bookmarkStart w:id="23" w:name="_Hlk115860887"/>
    <w:bookmarkStart w:id="24" w:name="_Hlk115860888"/>
    <w:bookmarkStart w:id="25" w:name="_Hlk115860889"/>
    <w:bookmarkStart w:id="26" w:name="_Hlk115860890"/>
    <w:bookmarkStart w:id="27" w:name="_Hlk115860891"/>
    <w:bookmarkStart w:id="28" w:name="_Hlk115860892"/>
    <w:bookmarkStart w:id="29" w:name="_Hlk115860893"/>
    <w:bookmarkStart w:id="30" w:name="_Hlk115860894"/>
    <w:bookmarkStart w:id="31" w:name="_Hlk115860895"/>
    <w:bookmarkStart w:id="32" w:name="_Hlk115860896"/>
    <w:bookmarkStart w:id="33" w:name="_Hlk115860897"/>
    <w:bookmarkStart w:id="34" w:name="_Hlk115860898"/>
    <w:bookmarkStart w:id="35" w:name="_Hlk115860920"/>
    <w:bookmarkStart w:id="36" w:name="_Hlk115860921"/>
    <w:r>
      <w:rPr>
        <w:rFonts w:ascii="Calibri" w:eastAsia="Calibri" w:hAnsi="Calibri" w:cs="Calibri"/>
        <w:i/>
        <w:iCs/>
        <w:color w:val="244061" w:themeColor="accent1" w:themeShade="80"/>
        <w:sz w:val="16"/>
        <w:szCs w:val="16"/>
      </w:rPr>
      <w:t>Wykonanie dokumentacji projektowo – kosztorysowej przebudowy, remontu i termomodernizacji budynku przy ul. Marynarzy 4 w Sopocie</w:t>
    </w:r>
  </w:p>
  <w:p w14:paraId="50B2445A" w14:textId="77777777" w:rsidR="006335B4" w:rsidRDefault="006335B4" w:rsidP="00E51151">
    <w:pPr>
      <w:widowControl w:val="0"/>
      <w:tabs>
        <w:tab w:val="left" w:pos="204"/>
      </w:tabs>
      <w:spacing w:line="276" w:lineRule="auto"/>
      <w:rPr>
        <w:rFonts w:ascii="Calibri" w:eastAsia="Calibri" w:hAnsi="Calibri" w:cs="Calibri"/>
        <w:i/>
        <w:iCs/>
        <w:color w:val="244061" w:themeColor="accent1" w:themeShade="80"/>
        <w:sz w:val="16"/>
        <w:szCs w:val="16"/>
      </w:rPr>
    </w:pPr>
  </w:p>
  <w:p w14:paraId="537E5C1F" w14:textId="4A016686" w:rsidR="00CA1853" w:rsidRPr="007D5D73" w:rsidRDefault="00182186" w:rsidP="007D5D73">
    <w:pPr>
      <w:widowControl w:val="0"/>
      <w:tabs>
        <w:tab w:val="left" w:pos="204"/>
      </w:tabs>
      <w:spacing w:line="276" w:lineRule="auto"/>
      <w:rPr>
        <w:rFonts w:ascii="Calibri" w:eastAsia="Calibri" w:hAnsi="Calibri" w:cs="Arial"/>
        <w:bCs/>
        <w:i/>
        <w:iCs/>
        <w:color w:val="0F243E" w:themeColor="text2" w:themeShade="80"/>
        <w:sz w:val="14"/>
        <w:szCs w:val="14"/>
        <w:lang w:eastAsia="en-US"/>
      </w:rPr>
    </w:pPr>
    <w:sdt>
      <w:sdtPr>
        <w:rPr>
          <w:rFonts w:ascii="Calibri" w:eastAsia="Calibri" w:hAnsi="Calibri" w:cs="Arial"/>
          <w:bCs/>
          <w:i/>
          <w:iCs/>
          <w:color w:val="0F243E" w:themeColor="text2" w:themeShade="80"/>
          <w:sz w:val="14"/>
          <w:szCs w:val="14"/>
          <w:lang w:eastAsia="en-US"/>
        </w:rPr>
        <w:id w:val="585032768"/>
        <w:docPartObj>
          <w:docPartGallery w:val="Page Numbers (Margins)"/>
          <w:docPartUnique/>
        </w:docPartObj>
      </w:sdtPr>
      <w:sdtEndPr/>
      <w:sdtContent>
        <w:r w:rsidR="007251BB" w:rsidRPr="001C038F">
          <w:rPr>
            <w:rFonts w:ascii="Calibri" w:eastAsia="Calibri" w:hAnsi="Calibri" w:cs="Arial"/>
            <w:bCs/>
            <w:i/>
            <w:iCs/>
            <w:noProof/>
            <w:color w:val="0F243E" w:themeColor="text2" w:themeShade="80"/>
            <w:sz w:val="14"/>
            <w:szCs w:val="14"/>
            <w:lang w:eastAsia="en-US"/>
          </w:rPr>
          <mc:AlternateContent>
            <mc:Choice Requires="wps">
              <w:drawing>
                <wp:anchor distT="0" distB="0" distL="114300" distR="114300" simplePos="0" relativeHeight="251660288" behindDoc="0" locked="0" layoutInCell="0" allowOverlap="1" wp14:anchorId="776ED61A" wp14:editId="054E1241">
                  <wp:simplePos x="0" y="0"/>
                  <wp:positionH relativeFrom="rightMargin">
                    <wp:align>center</wp:align>
                  </wp:positionH>
                  <wp:positionV relativeFrom="margin">
                    <wp:align>bottom</wp:align>
                  </wp:positionV>
                  <wp:extent cx="309880" cy="2183130"/>
                  <wp:effectExtent l="0" t="0" r="0" b="127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988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18A06C" w14:textId="026747D5" w:rsidR="00BC4BA4" w:rsidRPr="00BC4BA4" w:rsidRDefault="00BC4BA4">
                              <w:pPr>
                                <w:pStyle w:val="Stopka"/>
                                <w:rPr>
                                  <w:rFonts w:asciiTheme="majorHAnsi" w:eastAsiaTheme="majorEastAsia" w:hAnsiTheme="majorHAnsi" w:cstheme="majorHAnsi"/>
                                  <w:sz w:val="16"/>
                                  <w:szCs w:val="16"/>
                                </w:rPr>
                              </w:pPr>
                              <w:r w:rsidRPr="00BC4BA4">
                                <w:rPr>
                                  <w:rFonts w:asciiTheme="majorHAnsi" w:eastAsiaTheme="majorEastAsia" w:hAnsiTheme="majorHAnsi" w:cstheme="majorBidi"/>
                                  <w:sz w:val="16"/>
                                  <w:szCs w:val="16"/>
                                </w:rPr>
                                <w:t>St</w:t>
                              </w:r>
                              <w:r w:rsidRPr="00BC4BA4">
                                <w:rPr>
                                  <w:rFonts w:asciiTheme="majorHAnsi" w:eastAsiaTheme="majorEastAsia" w:hAnsiTheme="majorHAnsi" w:cstheme="majorHAnsi"/>
                                  <w:sz w:val="16"/>
                                  <w:szCs w:val="16"/>
                                </w:rPr>
                                <w:t>rona</w:t>
                              </w:r>
                              <w:r>
                                <w:rPr>
                                  <w:rFonts w:asciiTheme="majorHAnsi" w:eastAsiaTheme="majorEastAsia" w:hAnsiTheme="majorHAnsi" w:cstheme="majorHAnsi"/>
                                  <w:sz w:val="16"/>
                                  <w:szCs w:val="16"/>
                                </w:rPr>
                                <w:t xml:space="preserve">   </w:t>
                              </w:r>
                              <w:r w:rsidRPr="00BC4BA4">
                                <w:rPr>
                                  <w:rFonts w:asciiTheme="majorHAnsi" w:hAnsiTheme="majorHAnsi" w:cstheme="majorHAnsi"/>
                                  <w:sz w:val="16"/>
                                  <w:szCs w:val="16"/>
                                </w:rPr>
                                <w:fldChar w:fldCharType="begin"/>
                              </w:r>
                              <w:r w:rsidRPr="00BC4BA4">
                                <w:rPr>
                                  <w:rFonts w:asciiTheme="majorHAnsi" w:hAnsiTheme="majorHAnsi" w:cstheme="majorHAnsi"/>
                                  <w:sz w:val="16"/>
                                  <w:szCs w:val="16"/>
                                </w:rPr>
                                <w:instrText>PAGE    \* MERGEFORMAT</w:instrText>
                              </w:r>
                              <w:r w:rsidRPr="00BC4BA4">
                                <w:rPr>
                                  <w:rFonts w:asciiTheme="majorHAnsi" w:hAnsiTheme="majorHAnsi" w:cstheme="majorHAnsi"/>
                                  <w:sz w:val="16"/>
                                  <w:szCs w:val="16"/>
                                </w:rPr>
                                <w:fldChar w:fldCharType="separate"/>
                              </w:r>
                              <w:r w:rsidRPr="00BC4BA4">
                                <w:rPr>
                                  <w:rFonts w:asciiTheme="majorHAnsi" w:eastAsiaTheme="majorEastAsia" w:hAnsiTheme="majorHAnsi" w:cstheme="majorHAnsi"/>
                                  <w:sz w:val="16"/>
                                  <w:szCs w:val="16"/>
                                </w:rPr>
                                <w:t>2</w:t>
                              </w:r>
                              <w:r w:rsidRPr="00BC4BA4">
                                <w:rPr>
                                  <w:rFonts w:asciiTheme="majorHAnsi" w:eastAsiaTheme="majorEastAsia" w:hAnsiTheme="majorHAnsi" w:cstheme="majorHAnsi"/>
                                  <w:sz w:val="16"/>
                                  <w:szCs w:val="16"/>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776ED61A" id="Rectangle 3" o:spid="_x0000_s1026" style="position:absolute;margin-left:0;margin-top:0;width:24.4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" o:allowincell="f" filled="f" stroked="f">
                  <v:textbox style="layout-flow:vertical;mso-layout-flow-alt:bottom-to-top;mso-fit-shape-to-text:t">
                    <w:txbxContent>
                      <w:p w14:paraId="7218A06C" w14:textId="026747D5" w:rsidR="00BC4BA4" w:rsidRPr="00BC4BA4" w:rsidRDefault="00BC4BA4">
                        <w:pPr>
                          <w:pStyle w:val="Stopka"/>
                          <w:rPr>
                            <w:rFonts w:asciiTheme="majorHAnsi" w:eastAsiaTheme="majorEastAsia" w:hAnsiTheme="majorHAnsi" w:cstheme="majorHAnsi"/>
                            <w:sz w:val="16"/>
                            <w:szCs w:val="16"/>
                          </w:rPr>
                        </w:pPr>
                        <w:r w:rsidRPr="00BC4BA4">
                          <w:rPr>
                            <w:rFonts w:asciiTheme="majorHAnsi" w:eastAsiaTheme="majorEastAsia" w:hAnsiTheme="majorHAnsi" w:cstheme="majorBidi"/>
                            <w:sz w:val="16"/>
                            <w:szCs w:val="16"/>
                          </w:rPr>
                          <w:t>St</w:t>
                        </w:r>
                        <w:r w:rsidRPr="00BC4BA4">
                          <w:rPr>
                            <w:rFonts w:asciiTheme="majorHAnsi" w:eastAsiaTheme="majorEastAsia" w:hAnsiTheme="majorHAnsi" w:cstheme="majorHAnsi"/>
                            <w:sz w:val="16"/>
                            <w:szCs w:val="16"/>
                          </w:rPr>
                          <w:t>rona</w:t>
                        </w:r>
                        <w:r>
                          <w:rPr>
                            <w:rFonts w:asciiTheme="majorHAnsi" w:eastAsiaTheme="majorEastAsia" w:hAnsiTheme="majorHAnsi" w:cstheme="majorHAnsi"/>
                            <w:sz w:val="16"/>
                            <w:szCs w:val="16"/>
                          </w:rPr>
                          <w:t xml:space="preserve">   </w:t>
                        </w:r>
                        <w:r w:rsidRPr="00BC4BA4">
                          <w:rPr>
                            <w:rFonts w:asciiTheme="majorHAnsi" w:hAnsiTheme="majorHAnsi" w:cstheme="majorHAnsi"/>
                            <w:sz w:val="16"/>
                            <w:szCs w:val="16"/>
                          </w:rPr>
                          <w:fldChar w:fldCharType="begin"/>
                        </w:r>
                        <w:r w:rsidRPr="00BC4BA4">
                          <w:rPr>
                            <w:rFonts w:asciiTheme="majorHAnsi" w:hAnsiTheme="majorHAnsi" w:cstheme="majorHAnsi"/>
                            <w:sz w:val="16"/>
                            <w:szCs w:val="16"/>
                          </w:rPr>
                          <w:instrText>PAGE    \* MERGEFORMAT</w:instrText>
                        </w:r>
                        <w:r w:rsidRPr="00BC4BA4">
                          <w:rPr>
                            <w:rFonts w:asciiTheme="majorHAnsi" w:hAnsiTheme="majorHAnsi" w:cstheme="majorHAnsi"/>
                            <w:sz w:val="16"/>
                            <w:szCs w:val="16"/>
                          </w:rPr>
                          <w:fldChar w:fldCharType="separate"/>
                        </w:r>
                        <w:r w:rsidRPr="00BC4BA4">
                          <w:rPr>
                            <w:rFonts w:asciiTheme="majorHAnsi" w:eastAsiaTheme="majorEastAsia" w:hAnsiTheme="majorHAnsi" w:cstheme="majorHAnsi"/>
                            <w:sz w:val="16"/>
                            <w:szCs w:val="16"/>
                          </w:rPr>
                          <w:t>2</w:t>
                        </w:r>
                        <w:r w:rsidRPr="00BC4BA4">
                          <w:rPr>
                            <w:rFonts w:asciiTheme="majorHAnsi" w:eastAsiaTheme="majorEastAsia" w:hAnsiTheme="majorHAnsi" w:cstheme="majorHAnsi"/>
                            <w:sz w:val="16"/>
                            <w:szCs w:val="16"/>
                          </w:rPr>
                          <w:fldChar w:fldCharType="end"/>
                        </w:r>
                      </w:p>
                    </w:txbxContent>
                  </v:textbox>
                  <w10:wrap anchorx="margin" anchory="margin"/>
                </v:rect>
              </w:pict>
            </mc:Fallback>
          </mc:AlternateContent>
        </w:r>
      </w:sdtContent>
    </w:sdt>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6CE4F4A8"/>
    <w:lvl w:ilvl="0">
      <w:start w:val="1"/>
      <w:numFmt w:val="bullet"/>
      <w:pStyle w:val="Listapunktowana3"/>
      <w:lvlText w:val=""/>
      <w:lvlJc w:val="left"/>
      <w:pPr>
        <w:tabs>
          <w:tab w:val="num" w:pos="3543"/>
        </w:tabs>
        <w:ind w:left="3543"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6DEA30C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3"/>
    <w:multiLevelType w:val="singleLevel"/>
    <w:tmpl w:val="AC8CEFE4"/>
    <w:name w:val="WW8Num3"/>
    <w:lvl w:ilvl="0">
      <w:start w:val="1"/>
      <w:numFmt w:val="decimal"/>
      <w:lvlText w:val="%1)"/>
      <w:lvlJc w:val="left"/>
      <w:pPr>
        <w:tabs>
          <w:tab w:val="num" w:pos="720"/>
        </w:tabs>
        <w:ind w:left="720" w:hanging="360"/>
      </w:pPr>
      <w:rPr>
        <w:rFonts w:ascii="Calibri" w:eastAsia="Calibri" w:hAnsi="Calibri" w:cs="Times New Roman" w:hint="default"/>
        <w:b w:val="0"/>
        <w:i w:val="0"/>
      </w:rPr>
    </w:lvl>
  </w:abstractNum>
  <w:abstractNum w:abstractNumId="4" w15:restartNumberingAfterBreak="0">
    <w:nsid w:val="00000004"/>
    <w:multiLevelType w:val="singleLevel"/>
    <w:tmpl w:val="142C5310"/>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5" w15:restartNumberingAfterBreak="0">
    <w:nsid w:val="00000009"/>
    <w:multiLevelType w:val="multilevel"/>
    <w:tmpl w:val="985A1BCE"/>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1068E570"/>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B3322AC0"/>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0D22EA2"/>
    <w:multiLevelType w:val="multilevel"/>
    <w:tmpl w:val="082CED24"/>
    <w:styleLink w:val="Styl32"/>
    <w:lvl w:ilvl="0">
      <w:start w:val="5"/>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9" w15:restartNumberingAfterBreak="0">
    <w:nsid w:val="03AA32F9"/>
    <w:multiLevelType w:val="hybridMultilevel"/>
    <w:tmpl w:val="33443618"/>
    <w:styleLink w:val="Styl23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0510780A"/>
    <w:multiLevelType w:val="multilevel"/>
    <w:tmpl w:val="B5680F78"/>
    <w:lvl w:ilvl="0">
      <w:start w:val="1"/>
      <w:numFmt w:val="decimal"/>
      <w:lvlText w:val="%1. "/>
      <w:lvlJc w:val="left"/>
      <w:pPr>
        <w:ind w:left="700" w:firstLine="360"/>
      </w:pPr>
      <w:rPr>
        <w:b w:val="0"/>
        <w:i w:val="0"/>
        <w:position w:val="0"/>
        <w:sz w:val="22"/>
        <w:szCs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11" w15:restartNumberingAfterBreak="0">
    <w:nsid w:val="08677BF9"/>
    <w:multiLevelType w:val="multilevel"/>
    <w:tmpl w:val="8D72C01E"/>
    <w:lvl w:ilvl="0">
      <w:start w:val="1"/>
      <w:numFmt w:val="decimal"/>
      <w:lvlText w:val="%1."/>
      <w:lvlJc w:val="left"/>
      <w:pPr>
        <w:ind w:left="340" w:firstLine="0"/>
      </w:pPr>
      <w:rPr>
        <w:position w:val="0"/>
        <w:sz w:val="22"/>
        <w:vertAlign w:val="baseline"/>
      </w:rPr>
    </w:lvl>
    <w:lvl w:ilvl="1">
      <w:start w:val="1"/>
      <w:numFmt w:val="lowerLetter"/>
      <w:lvlText w:val="%2."/>
      <w:lvlJc w:val="left"/>
      <w:pPr>
        <w:ind w:left="1363"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12" w15:restartNumberingAfterBreak="0">
    <w:nsid w:val="09663B49"/>
    <w:multiLevelType w:val="hybridMultilevel"/>
    <w:tmpl w:val="5510A89A"/>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3" w15:restartNumberingAfterBreak="0">
    <w:nsid w:val="0A453B6A"/>
    <w:multiLevelType w:val="hybridMultilevel"/>
    <w:tmpl w:val="E7727BF8"/>
    <w:styleLink w:val="Styl301"/>
    <w:lvl w:ilvl="0" w:tplc="50B0D930">
      <w:start w:val="1"/>
      <w:numFmt w:val="bullet"/>
      <w:lvlText w:val=""/>
      <w:lvlJc w:val="left"/>
      <w:pPr>
        <w:tabs>
          <w:tab w:val="num" w:pos="1080"/>
        </w:tabs>
        <w:ind w:left="1080" w:hanging="360"/>
      </w:pPr>
      <w:rPr>
        <w:rFonts w:ascii="Symbol" w:hAnsi="Symbol" w:hint="default"/>
        <w:color w:val="auto"/>
        <w:sz w:val="32"/>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91170A"/>
    <w:multiLevelType w:val="multilevel"/>
    <w:tmpl w:val="A2F2B650"/>
    <w:styleLink w:val="Styl232"/>
    <w:lvl w:ilvl="0">
      <w:start w:val="9"/>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 w15:restartNumberingAfterBreak="0">
    <w:nsid w:val="130F55D5"/>
    <w:multiLevelType w:val="hybridMultilevel"/>
    <w:tmpl w:val="882461F6"/>
    <w:styleLink w:val="Styl411"/>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5621129"/>
    <w:multiLevelType w:val="hybridMultilevel"/>
    <w:tmpl w:val="3B0E0AF8"/>
    <w:lvl w:ilvl="0" w:tplc="FFFFFFFF">
      <w:start w:val="1"/>
      <w:numFmt w:val="lowerLetter"/>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7" w15:restartNumberingAfterBreak="0">
    <w:nsid w:val="15DF409C"/>
    <w:multiLevelType w:val="multilevel"/>
    <w:tmpl w:val="0415001F"/>
    <w:lvl w:ilvl="0">
      <w:start w:val="1"/>
      <w:numFmt w:val="decimal"/>
      <w:lvlText w:val="%1."/>
      <w:lvlJc w:val="left"/>
      <w:pPr>
        <w:ind w:left="360" w:hanging="360"/>
      </w:pPr>
      <w:rPr>
        <w:position w:val="0"/>
        <w:sz w:val="22"/>
        <w:vertAlign w:val="baseline"/>
      </w:rPr>
    </w:lvl>
    <w:lvl w:ilvl="1">
      <w:start w:val="1"/>
      <w:numFmt w:val="decimal"/>
      <w:lvlText w:val="%1.%2."/>
      <w:lvlJc w:val="left"/>
      <w:pPr>
        <w:ind w:left="792" w:hanging="432"/>
      </w:pPr>
      <w:rPr>
        <w:position w:val="0"/>
        <w:sz w:val="22"/>
        <w:vertAlign w:val="baseline"/>
      </w:rPr>
    </w:lvl>
    <w:lvl w:ilvl="2">
      <w:start w:val="1"/>
      <w:numFmt w:val="decimal"/>
      <w:lvlText w:val="%1.%2.%3."/>
      <w:lvlJc w:val="left"/>
      <w:pPr>
        <w:ind w:left="1224" w:hanging="504"/>
      </w:pPr>
      <w:rPr>
        <w:position w:val="0"/>
        <w:sz w:val="22"/>
        <w:vertAlign w:val="baseline"/>
      </w:rPr>
    </w:lvl>
    <w:lvl w:ilvl="3">
      <w:start w:val="1"/>
      <w:numFmt w:val="decimal"/>
      <w:lvlText w:val="%1.%2.%3.%4."/>
      <w:lvlJc w:val="left"/>
      <w:pPr>
        <w:ind w:left="1728" w:hanging="648"/>
      </w:pPr>
      <w:rPr>
        <w:position w:val="0"/>
        <w:sz w:val="22"/>
        <w:vertAlign w:val="baseline"/>
      </w:rPr>
    </w:lvl>
    <w:lvl w:ilvl="4">
      <w:start w:val="1"/>
      <w:numFmt w:val="decimal"/>
      <w:lvlText w:val="%1.%2.%3.%4.%5."/>
      <w:lvlJc w:val="left"/>
      <w:pPr>
        <w:ind w:left="2232" w:hanging="792"/>
      </w:pPr>
      <w:rPr>
        <w:position w:val="0"/>
        <w:sz w:val="22"/>
        <w:vertAlign w:val="baseline"/>
      </w:rPr>
    </w:lvl>
    <w:lvl w:ilvl="5">
      <w:start w:val="1"/>
      <w:numFmt w:val="decimal"/>
      <w:lvlText w:val="%1.%2.%3.%4.%5.%6."/>
      <w:lvlJc w:val="left"/>
      <w:pPr>
        <w:ind w:left="2736" w:hanging="936"/>
      </w:pPr>
      <w:rPr>
        <w:position w:val="0"/>
        <w:sz w:val="22"/>
        <w:vertAlign w:val="baseline"/>
      </w:rPr>
    </w:lvl>
    <w:lvl w:ilvl="6">
      <w:start w:val="1"/>
      <w:numFmt w:val="decimal"/>
      <w:lvlText w:val="%1.%2.%3.%4.%5.%6.%7."/>
      <w:lvlJc w:val="left"/>
      <w:pPr>
        <w:ind w:left="3240" w:hanging="1080"/>
      </w:pPr>
      <w:rPr>
        <w:position w:val="0"/>
        <w:sz w:val="22"/>
        <w:vertAlign w:val="baseline"/>
      </w:rPr>
    </w:lvl>
    <w:lvl w:ilvl="7">
      <w:start w:val="1"/>
      <w:numFmt w:val="decimal"/>
      <w:lvlText w:val="%1.%2.%3.%4.%5.%6.%7.%8."/>
      <w:lvlJc w:val="left"/>
      <w:pPr>
        <w:ind w:left="3744" w:hanging="1224"/>
      </w:pPr>
      <w:rPr>
        <w:position w:val="0"/>
        <w:sz w:val="22"/>
        <w:vertAlign w:val="baseline"/>
      </w:rPr>
    </w:lvl>
    <w:lvl w:ilvl="8">
      <w:start w:val="1"/>
      <w:numFmt w:val="decimal"/>
      <w:lvlText w:val="%1.%2.%3.%4.%5.%6.%7.%8.%9."/>
      <w:lvlJc w:val="left"/>
      <w:pPr>
        <w:ind w:left="4320" w:hanging="1440"/>
      </w:pPr>
      <w:rPr>
        <w:position w:val="0"/>
        <w:sz w:val="22"/>
        <w:vertAlign w:val="baseline"/>
      </w:rPr>
    </w:lvl>
  </w:abstractNum>
  <w:abstractNum w:abstractNumId="18" w15:restartNumberingAfterBreak="0">
    <w:nsid w:val="16A43CDF"/>
    <w:multiLevelType w:val="hybridMultilevel"/>
    <w:tmpl w:val="F228A502"/>
    <w:lvl w:ilvl="0" w:tplc="FFFFFFFF">
      <w:start w:val="1"/>
      <w:numFmt w:val="lowerLetter"/>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9" w15:restartNumberingAfterBreak="0">
    <w:nsid w:val="16F869EB"/>
    <w:multiLevelType w:val="multilevel"/>
    <w:tmpl w:val="84F4F9DA"/>
    <w:lvl w:ilvl="0">
      <w:start w:val="1"/>
      <w:numFmt w:val="decimal"/>
      <w:lvlText w:val="%1."/>
      <w:lvlJc w:val="left"/>
      <w:pPr>
        <w:ind w:left="720" w:firstLine="360"/>
      </w:pPr>
      <w:rPr>
        <w:b w:val="0"/>
        <w:bCs/>
        <w:position w:val="0"/>
        <w:sz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20" w15:restartNumberingAfterBreak="0">
    <w:nsid w:val="19741D62"/>
    <w:multiLevelType w:val="multilevel"/>
    <w:tmpl w:val="C4D0E2FA"/>
    <w:lvl w:ilvl="0">
      <w:start w:val="1"/>
      <w:numFmt w:val="decimal"/>
      <w:lvlText w:val="%1."/>
      <w:lvlJc w:val="left"/>
      <w:pPr>
        <w:ind w:left="340" w:firstLine="0"/>
      </w:pPr>
      <w:rPr>
        <w:b w:val="0"/>
        <w:position w:val="0"/>
        <w:sz w:val="22"/>
        <w:vertAlign w:val="baseline"/>
      </w:rPr>
    </w:lvl>
    <w:lvl w:ilvl="1">
      <w:start w:val="1"/>
      <w:numFmt w:val="lowerLetter"/>
      <w:lvlText w:val="%2."/>
      <w:lvlJc w:val="left"/>
      <w:pPr>
        <w:ind w:left="1134" w:firstLine="851"/>
      </w:pPr>
      <w:rPr>
        <w:position w:val="0"/>
        <w:sz w:val="20"/>
        <w:szCs w:val="20"/>
        <w:vertAlign w:val="baseline"/>
      </w:rPr>
    </w:lvl>
    <w:lvl w:ilvl="2">
      <w:start w:val="1"/>
      <w:numFmt w:val="lowerLetter"/>
      <w:lvlText w:val="%2.%3)"/>
      <w:lvlJc w:val="left"/>
      <w:pPr>
        <w:ind w:left="234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21" w15:restartNumberingAfterBreak="0">
    <w:nsid w:val="1ADF0530"/>
    <w:multiLevelType w:val="multilevel"/>
    <w:tmpl w:val="C4D0E2FA"/>
    <w:lvl w:ilvl="0">
      <w:start w:val="1"/>
      <w:numFmt w:val="decimal"/>
      <w:lvlText w:val="%1."/>
      <w:lvlJc w:val="left"/>
      <w:pPr>
        <w:ind w:left="340" w:firstLine="0"/>
      </w:pPr>
      <w:rPr>
        <w:b w:val="0"/>
        <w:position w:val="0"/>
        <w:sz w:val="22"/>
        <w:vertAlign w:val="baseline"/>
      </w:rPr>
    </w:lvl>
    <w:lvl w:ilvl="1">
      <w:start w:val="1"/>
      <w:numFmt w:val="lowerLetter"/>
      <w:lvlText w:val="%2."/>
      <w:lvlJc w:val="left"/>
      <w:pPr>
        <w:ind w:left="1134" w:firstLine="851"/>
      </w:pPr>
      <w:rPr>
        <w:position w:val="0"/>
        <w:sz w:val="20"/>
        <w:szCs w:val="20"/>
        <w:vertAlign w:val="baseline"/>
      </w:rPr>
    </w:lvl>
    <w:lvl w:ilvl="2">
      <w:start w:val="1"/>
      <w:numFmt w:val="lowerLetter"/>
      <w:lvlText w:val="%2.%3)"/>
      <w:lvlJc w:val="left"/>
      <w:pPr>
        <w:ind w:left="234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22" w15:restartNumberingAfterBreak="0">
    <w:nsid w:val="1F6642ED"/>
    <w:multiLevelType w:val="hybridMultilevel"/>
    <w:tmpl w:val="73C017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CE5B81"/>
    <w:multiLevelType w:val="hybridMultilevel"/>
    <w:tmpl w:val="9BBE4118"/>
    <w:lvl w:ilvl="0" w:tplc="2EA6E2BA">
      <w:start w:val="4"/>
      <w:numFmt w:val="decimal"/>
      <w:lvlText w:val="%1."/>
      <w:lvlJc w:val="left"/>
      <w:pPr>
        <w:ind w:left="371" w:firstLine="0"/>
      </w:pPr>
      <w:rPr>
        <w:rFonts w:ascii="Calibri Light" w:eastAsia="Arial" w:hAnsi="Calibri Light" w:cs="Calibri Light" w:hint="default"/>
        <w:b w:val="0"/>
        <w:i w:val="0"/>
        <w:strike w:val="0"/>
        <w:dstrike w:val="0"/>
        <w:color w:val="000000"/>
        <w:sz w:val="20"/>
        <w:szCs w:val="20"/>
        <w:u w:val="none" w:color="000000"/>
        <w:vertAlign w:val="baseline"/>
      </w:rPr>
    </w:lvl>
    <w:lvl w:ilvl="1" w:tplc="A1EC6088">
      <w:start w:val="1"/>
      <w:numFmt w:val="decimal"/>
      <w:lvlText w:val="%2)"/>
      <w:lvlJc w:val="left"/>
      <w:pPr>
        <w:ind w:left="1440" w:hanging="360"/>
      </w:pPr>
      <w:rPr>
        <w:rFonts w:asciiTheme="minorHAnsi" w:eastAsia="Times New Roman" w:hAnsiTheme="minorHAnsi" w:cstheme="minorHAns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541EFB"/>
    <w:multiLevelType w:val="multilevel"/>
    <w:tmpl w:val="85D486DE"/>
    <w:lvl w:ilvl="0">
      <w:start w:val="1"/>
      <w:numFmt w:val="decimal"/>
      <w:lvlText w:val="%1)"/>
      <w:lvlJc w:val="left"/>
      <w:pPr>
        <w:ind w:left="709" w:firstLine="426"/>
      </w:pPr>
      <w:rPr>
        <w:position w:val="0"/>
        <w:sz w:val="22"/>
        <w:vertAlign w:val="baseline"/>
      </w:rPr>
    </w:lvl>
    <w:lvl w:ilvl="1">
      <w:start w:val="1"/>
      <w:numFmt w:val="lowerLetter"/>
      <w:lvlText w:val="%2."/>
      <w:lvlJc w:val="left"/>
      <w:pPr>
        <w:ind w:left="786" w:firstLine="425"/>
      </w:pPr>
      <w:rPr>
        <w:position w:val="0"/>
        <w:sz w:val="22"/>
        <w:vertAlign w:val="baseline"/>
      </w:rPr>
    </w:lvl>
    <w:lvl w:ilvl="2">
      <w:start w:val="1"/>
      <w:numFmt w:val="lowerRoman"/>
      <w:lvlText w:val="%2.%3."/>
      <w:lvlJc w:val="right"/>
      <w:pPr>
        <w:ind w:left="1506" w:firstLine="1326"/>
      </w:pPr>
      <w:rPr>
        <w:position w:val="0"/>
        <w:sz w:val="22"/>
        <w:vertAlign w:val="baseline"/>
      </w:rPr>
    </w:lvl>
    <w:lvl w:ilvl="3">
      <w:start w:val="1"/>
      <w:numFmt w:val="decimal"/>
      <w:lvlText w:val="%2.%3.%4."/>
      <w:lvlJc w:val="left"/>
      <w:pPr>
        <w:ind w:left="2226" w:firstLine="1866"/>
      </w:pPr>
      <w:rPr>
        <w:position w:val="0"/>
        <w:sz w:val="22"/>
        <w:vertAlign w:val="baseline"/>
      </w:rPr>
    </w:lvl>
    <w:lvl w:ilvl="4">
      <w:start w:val="1"/>
      <w:numFmt w:val="lowerLetter"/>
      <w:lvlText w:val="%2.%3.%4.%5."/>
      <w:lvlJc w:val="left"/>
      <w:pPr>
        <w:ind w:left="2946" w:firstLine="2586"/>
      </w:pPr>
      <w:rPr>
        <w:position w:val="0"/>
        <w:sz w:val="22"/>
        <w:vertAlign w:val="baseline"/>
      </w:rPr>
    </w:lvl>
    <w:lvl w:ilvl="5">
      <w:start w:val="1"/>
      <w:numFmt w:val="lowerRoman"/>
      <w:lvlText w:val="%2.%3.%4.%5.%6."/>
      <w:lvlJc w:val="right"/>
      <w:pPr>
        <w:ind w:left="3666" w:firstLine="3486"/>
      </w:pPr>
      <w:rPr>
        <w:position w:val="0"/>
        <w:sz w:val="22"/>
        <w:vertAlign w:val="baseline"/>
      </w:rPr>
    </w:lvl>
    <w:lvl w:ilvl="6">
      <w:start w:val="1"/>
      <w:numFmt w:val="decimal"/>
      <w:lvlText w:val="%2.%3.%4.%5.%6.%7."/>
      <w:lvlJc w:val="left"/>
      <w:pPr>
        <w:ind w:left="4386" w:firstLine="4026"/>
      </w:pPr>
      <w:rPr>
        <w:position w:val="0"/>
        <w:sz w:val="22"/>
        <w:vertAlign w:val="baseline"/>
      </w:rPr>
    </w:lvl>
    <w:lvl w:ilvl="7">
      <w:start w:val="1"/>
      <w:numFmt w:val="lowerLetter"/>
      <w:lvlText w:val="%2.%3.%4.%5.%6.%7.%8."/>
      <w:lvlJc w:val="left"/>
      <w:pPr>
        <w:ind w:left="5106" w:firstLine="4746"/>
      </w:pPr>
      <w:rPr>
        <w:position w:val="0"/>
        <w:sz w:val="22"/>
        <w:vertAlign w:val="baseline"/>
      </w:rPr>
    </w:lvl>
    <w:lvl w:ilvl="8">
      <w:start w:val="1"/>
      <w:numFmt w:val="lowerRoman"/>
      <w:lvlText w:val="%2.%3.%4.%5.%6.%7.%8.%9."/>
      <w:lvlJc w:val="right"/>
      <w:pPr>
        <w:ind w:left="5826" w:firstLine="5646"/>
      </w:pPr>
      <w:rPr>
        <w:position w:val="0"/>
        <w:sz w:val="22"/>
        <w:vertAlign w:val="baseline"/>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231F1331"/>
    <w:multiLevelType w:val="hybridMultilevel"/>
    <w:tmpl w:val="5914AA90"/>
    <w:lvl w:ilvl="0" w:tplc="C7F0D8E6">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10B2B6">
      <w:start w:val="1"/>
      <w:numFmt w:val="decimal"/>
      <w:lvlText w:val="%2)"/>
      <w:lvlJc w:val="left"/>
      <w:pPr>
        <w:ind w:left="720"/>
      </w:pPr>
      <w:rPr>
        <w:rFonts w:asciiTheme="majorHAnsi" w:eastAsia="Arial" w:hAnsiTheme="majorHAnsi" w:cstheme="majorHAnsi" w:hint="default"/>
        <w:b w:val="0"/>
        <w:i w:val="0"/>
        <w:strike w:val="0"/>
        <w:dstrike w:val="0"/>
        <w:color w:val="auto"/>
        <w:sz w:val="22"/>
        <w:szCs w:val="22"/>
        <w:u w:val="none" w:color="000000"/>
        <w:bdr w:val="none" w:sz="0" w:space="0" w:color="auto"/>
        <w:shd w:val="clear" w:color="auto" w:fill="auto"/>
        <w:vertAlign w:val="baseline"/>
      </w:rPr>
    </w:lvl>
    <w:lvl w:ilvl="2" w:tplc="2C02AA80">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578C8E0">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E4F8BE">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E68911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384448">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CC89C2">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221896">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271930E7"/>
    <w:multiLevelType w:val="hybridMultilevel"/>
    <w:tmpl w:val="8A661000"/>
    <w:lvl w:ilvl="0" w:tplc="163EAAFA">
      <w:start w:val="1"/>
      <w:numFmt w:val="decimal"/>
      <w:lvlText w:val="%1."/>
      <w:lvlJc w:val="left"/>
      <w:pPr>
        <w:ind w:left="700" w:hanging="360"/>
      </w:pPr>
      <w:rPr>
        <w:rFonts w:ascii="Calibri" w:hAnsi="Calibri"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8" w15:restartNumberingAfterBreak="0">
    <w:nsid w:val="289B0175"/>
    <w:multiLevelType w:val="multilevel"/>
    <w:tmpl w:val="ACF26FF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2C2A71E7"/>
    <w:multiLevelType w:val="multilevel"/>
    <w:tmpl w:val="4156DE06"/>
    <w:styleLink w:val="Styl41"/>
    <w:lvl w:ilvl="0">
      <w:start w:val="10"/>
      <w:numFmt w:val="decimal"/>
      <w:lvlText w:val="%1."/>
      <w:lvlJc w:val="left"/>
      <w:pPr>
        <w:tabs>
          <w:tab w:val="num" w:pos="360"/>
        </w:tabs>
        <w:ind w:left="360" w:hanging="360"/>
      </w:pPr>
      <w:rPr>
        <w:rFonts w:ascii="Times New Roman" w:hAnsi="Times New Roman" w:cs="Times New Roman" w:hint="default"/>
        <w:sz w:val="22"/>
      </w:rPr>
    </w:lvl>
    <w:lvl w:ilvl="1">
      <w:start w:val="1"/>
      <w:numFmt w:val="decimal"/>
      <w:lvlText w:val="%1.%2."/>
      <w:lvlJc w:val="left"/>
      <w:pPr>
        <w:tabs>
          <w:tab w:val="num" w:pos="792"/>
        </w:tabs>
        <w:ind w:left="792" w:hanging="432"/>
      </w:pPr>
      <w:rPr>
        <w:rFonts w:cs="Times New Roman" w:hint="default"/>
      </w:rPr>
    </w:lvl>
    <w:lvl w:ilvl="2">
      <w:start w:val="1"/>
      <w:numFmt w:val="decimal"/>
      <w:lvlText w:val="%30.%2.3."/>
      <w:lvlJc w:val="left"/>
      <w:pPr>
        <w:tabs>
          <w:tab w:val="num" w:pos="1260"/>
        </w:tabs>
        <w:ind w:left="1044" w:hanging="504"/>
      </w:pPr>
      <w:rPr>
        <w:rFonts w:cs="Times New Roman" w:hint="default"/>
        <w:color w:val="0D0D0D"/>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2CC71051"/>
    <w:multiLevelType w:val="hybridMultilevel"/>
    <w:tmpl w:val="2048C638"/>
    <w:lvl w:ilvl="0" w:tplc="E51E4CC8">
      <w:start w:val="1"/>
      <w:numFmt w:val="lowerLetter"/>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33D64589"/>
    <w:multiLevelType w:val="multilevel"/>
    <w:tmpl w:val="C4D0E2FA"/>
    <w:lvl w:ilvl="0">
      <w:start w:val="1"/>
      <w:numFmt w:val="decimal"/>
      <w:lvlText w:val="%1."/>
      <w:lvlJc w:val="left"/>
      <w:pPr>
        <w:ind w:left="340" w:firstLine="0"/>
      </w:pPr>
      <w:rPr>
        <w:b w:val="0"/>
        <w:position w:val="0"/>
        <w:sz w:val="22"/>
        <w:vertAlign w:val="baseline"/>
      </w:rPr>
    </w:lvl>
    <w:lvl w:ilvl="1">
      <w:start w:val="1"/>
      <w:numFmt w:val="lowerLetter"/>
      <w:lvlText w:val="%2."/>
      <w:lvlJc w:val="left"/>
      <w:pPr>
        <w:ind w:left="1134" w:firstLine="851"/>
      </w:pPr>
      <w:rPr>
        <w:position w:val="0"/>
        <w:sz w:val="20"/>
        <w:szCs w:val="20"/>
        <w:vertAlign w:val="baseline"/>
      </w:rPr>
    </w:lvl>
    <w:lvl w:ilvl="2">
      <w:start w:val="1"/>
      <w:numFmt w:val="lowerLetter"/>
      <w:lvlText w:val="%2.%3)"/>
      <w:lvlJc w:val="left"/>
      <w:pPr>
        <w:ind w:left="234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32" w15:restartNumberingAfterBreak="0">
    <w:nsid w:val="37F1692A"/>
    <w:multiLevelType w:val="hybridMultilevel"/>
    <w:tmpl w:val="D2B6265A"/>
    <w:styleLink w:val="Styl151"/>
    <w:lvl w:ilvl="0" w:tplc="8F649B58">
      <w:start w:val="3"/>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3B613632"/>
    <w:multiLevelType w:val="multilevel"/>
    <w:tmpl w:val="AA0619F8"/>
    <w:lvl w:ilvl="0">
      <w:start w:val="1"/>
      <w:numFmt w:val="decimal"/>
      <w:lvlText w:val="%1."/>
      <w:lvlJc w:val="left"/>
      <w:pPr>
        <w:ind w:left="340" w:firstLine="0"/>
      </w:pPr>
      <w:rPr>
        <w:position w:val="0"/>
        <w:sz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34" w15:restartNumberingAfterBreak="0">
    <w:nsid w:val="3DB04AE9"/>
    <w:multiLevelType w:val="hybridMultilevel"/>
    <w:tmpl w:val="E834D9CC"/>
    <w:styleLink w:val="Styl31"/>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410D4EB4"/>
    <w:multiLevelType w:val="hybridMultilevel"/>
    <w:tmpl w:val="1502511E"/>
    <w:lvl w:ilvl="0" w:tplc="04150011">
      <w:start w:val="1"/>
      <w:numFmt w:val="decimal"/>
      <w:lvlText w:val="%1)"/>
      <w:lvlJc w:val="left"/>
      <w:pPr>
        <w:ind w:left="1185" w:hanging="360"/>
      </w:pPr>
    </w:lvl>
    <w:lvl w:ilvl="1" w:tplc="04150019">
      <w:start w:val="1"/>
      <w:numFmt w:val="lowerLetter"/>
      <w:lvlText w:val="%2."/>
      <w:lvlJc w:val="left"/>
      <w:pPr>
        <w:ind w:left="1905" w:hanging="360"/>
      </w:pPr>
    </w:lvl>
    <w:lvl w:ilvl="2" w:tplc="0415001B">
      <w:start w:val="1"/>
      <w:numFmt w:val="lowerRoman"/>
      <w:lvlText w:val="%3."/>
      <w:lvlJc w:val="right"/>
      <w:pPr>
        <w:ind w:left="2625" w:hanging="180"/>
      </w:pPr>
    </w:lvl>
    <w:lvl w:ilvl="3" w:tplc="0415000F">
      <w:start w:val="1"/>
      <w:numFmt w:val="decimal"/>
      <w:lvlText w:val="%4."/>
      <w:lvlJc w:val="left"/>
      <w:pPr>
        <w:ind w:left="3345" w:hanging="360"/>
      </w:pPr>
    </w:lvl>
    <w:lvl w:ilvl="4" w:tplc="04150019">
      <w:start w:val="1"/>
      <w:numFmt w:val="lowerLetter"/>
      <w:lvlText w:val="%5."/>
      <w:lvlJc w:val="left"/>
      <w:pPr>
        <w:ind w:left="4065" w:hanging="360"/>
      </w:pPr>
    </w:lvl>
    <w:lvl w:ilvl="5" w:tplc="0415001B">
      <w:start w:val="1"/>
      <w:numFmt w:val="lowerRoman"/>
      <w:lvlText w:val="%6."/>
      <w:lvlJc w:val="right"/>
      <w:pPr>
        <w:ind w:left="4785" w:hanging="180"/>
      </w:pPr>
    </w:lvl>
    <w:lvl w:ilvl="6" w:tplc="0415000F">
      <w:start w:val="1"/>
      <w:numFmt w:val="decimal"/>
      <w:lvlText w:val="%7."/>
      <w:lvlJc w:val="left"/>
      <w:pPr>
        <w:ind w:left="5505" w:hanging="360"/>
      </w:pPr>
    </w:lvl>
    <w:lvl w:ilvl="7" w:tplc="04150019">
      <w:start w:val="1"/>
      <w:numFmt w:val="lowerLetter"/>
      <w:lvlText w:val="%8."/>
      <w:lvlJc w:val="left"/>
      <w:pPr>
        <w:ind w:left="6225" w:hanging="360"/>
      </w:pPr>
    </w:lvl>
    <w:lvl w:ilvl="8" w:tplc="0415001B">
      <w:start w:val="1"/>
      <w:numFmt w:val="lowerRoman"/>
      <w:lvlText w:val="%9."/>
      <w:lvlJc w:val="right"/>
      <w:pPr>
        <w:ind w:left="6945" w:hanging="180"/>
      </w:pPr>
    </w:lvl>
  </w:abstractNum>
  <w:abstractNum w:abstractNumId="3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7" w15:restartNumberingAfterBreak="0">
    <w:nsid w:val="42C54EEB"/>
    <w:multiLevelType w:val="hybridMultilevel"/>
    <w:tmpl w:val="CB40FD94"/>
    <w:styleLink w:val="Styl22"/>
    <w:lvl w:ilvl="0" w:tplc="BED22D28">
      <w:start w:val="1"/>
      <w:numFmt w:val="decimal"/>
      <w:lvlText w:val="%1)"/>
      <w:lvlJc w:val="left"/>
      <w:pPr>
        <w:ind w:left="720" w:hanging="360"/>
      </w:pPr>
      <w:rPr>
        <w:rFonts w:cs="Times New Roman"/>
        <w:b w:val="0"/>
        <w:bCs/>
        <w:i w:val="0"/>
        <w:color w:val="auto"/>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445F29FF"/>
    <w:multiLevelType w:val="multilevel"/>
    <w:tmpl w:val="5238B65C"/>
    <w:styleLink w:val="Zaimportowanystyl261"/>
    <w:lvl w:ilvl="0">
      <w:start w:val="1"/>
      <w:numFmt w:val="decimal"/>
      <w:lvlText w:val="%1."/>
      <w:lvlJc w:val="left"/>
      <w:pPr>
        <w:ind w:left="360" w:hanging="360"/>
      </w:pPr>
      <w:rPr>
        <w:rFonts w:cs="Times New Roman" w:hint="default"/>
        <w:b w:val="0"/>
        <w:color w:val="000000"/>
      </w:rPr>
    </w:lvl>
    <w:lvl w:ilvl="1">
      <w:start w:val="1"/>
      <w:numFmt w:val="decimal"/>
      <w:lvlText w:val="%2)"/>
      <w:lvlJc w:val="left"/>
      <w:pPr>
        <w:ind w:left="786" w:hanging="360"/>
      </w:pPr>
      <w:rPr>
        <w:rFonts w:ascii="Calibri" w:eastAsia="Times New Roman" w:hAnsi="Calibri" w:cs="Calibri" w:hint="default"/>
        <w:b w:val="0"/>
        <w:color w:val="000000"/>
      </w:rPr>
    </w:lvl>
    <w:lvl w:ilvl="2">
      <w:start w:val="1"/>
      <w:numFmt w:val="decimal"/>
      <w:lvlText w:val="%1.%2.%3."/>
      <w:lvlJc w:val="left"/>
      <w:pPr>
        <w:ind w:left="1572" w:hanging="720"/>
      </w:pPr>
      <w:rPr>
        <w:rFonts w:cs="Times New Roman" w:hint="default"/>
        <w:b/>
        <w:color w:val="000000"/>
      </w:rPr>
    </w:lvl>
    <w:lvl w:ilvl="3">
      <w:start w:val="1"/>
      <w:numFmt w:val="decimal"/>
      <w:lvlText w:val="%1.%2.%3.%4."/>
      <w:lvlJc w:val="left"/>
      <w:pPr>
        <w:ind w:left="1998" w:hanging="720"/>
      </w:pPr>
      <w:rPr>
        <w:rFonts w:cs="Times New Roman" w:hint="default"/>
        <w:b/>
        <w:color w:val="000000"/>
      </w:rPr>
    </w:lvl>
    <w:lvl w:ilvl="4">
      <w:start w:val="1"/>
      <w:numFmt w:val="decimal"/>
      <w:lvlText w:val="%1.%2.%3.%4.%5."/>
      <w:lvlJc w:val="left"/>
      <w:pPr>
        <w:ind w:left="2784" w:hanging="1080"/>
      </w:pPr>
      <w:rPr>
        <w:rFonts w:cs="Times New Roman" w:hint="default"/>
        <w:b/>
        <w:color w:val="000000"/>
      </w:rPr>
    </w:lvl>
    <w:lvl w:ilvl="5">
      <w:start w:val="1"/>
      <w:numFmt w:val="decimal"/>
      <w:lvlText w:val="%1.%2.%3.%4.%5.%6."/>
      <w:lvlJc w:val="left"/>
      <w:pPr>
        <w:ind w:left="3210" w:hanging="1080"/>
      </w:pPr>
      <w:rPr>
        <w:rFonts w:cs="Times New Roman" w:hint="default"/>
        <w:b/>
        <w:color w:val="000000"/>
      </w:rPr>
    </w:lvl>
    <w:lvl w:ilvl="6">
      <w:start w:val="1"/>
      <w:numFmt w:val="decimal"/>
      <w:lvlText w:val="%1.%2.%3.%4.%5.%6.%7."/>
      <w:lvlJc w:val="left"/>
      <w:pPr>
        <w:ind w:left="3996" w:hanging="1440"/>
      </w:pPr>
      <w:rPr>
        <w:rFonts w:cs="Times New Roman" w:hint="default"/>
        <w:b/>
        <w:color w:val="000000"/>
      </w:rPr>
    </w:lvl>
    <w:lvl w:ilvl="7">
      <w:start w:val="1"/>
      <w:numFmt w:val="decimal"/>
      <w:lvlText w:val="%1.%2.%3.%4.%5.%6.%7.%8."/>
      <w:lvlJc w:val="left"/>
      <w:pPr>
        <w:ind w:left="4422" w:hanging="1440"/>
      </w:pPr>
      <w:rPr>
        <w:rFonts w:cs="Times New Roman" w:hint="default"/>
        <w:b/>
        <w:color w:val="000000"/>
      </w:rPr>
    </w:lvl>
    <w:lvl w:ilvl="8">
      <w:start w:val="1"/>
      <w:numFmt w:val="decimal"/>
      <w:lvlText w:val="%1.%2.%3.%4.%5.%6.%7.%8.%9."/>
      <w:lvlJc w:val="left"/>
      <w:pPr>
        <w:ind w:left="5208" w:hanging="1800"/>
      </w:pPr>
      <w:rPr>
        <w:rFonts w:cs="Times New Roman" w:hint="default"/>
        <w:b/>
        <w:color w:val="000000"/>
      </w:rPr>
    </w:lvl>
  </w:abstractNum>
  <w:abstractNum w:abstractNumId="39"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492136A5"/>
    <w:multiLevelType w:val="multilevel"/>
    <w:tmpl w:val="27EE4B06"/>
    <w:lvl w:ilvl="0">
      <w:start w:val="1"/>
      <w:numFmt w:val="decimal"/>
      <w:lvlText w:val="%1)"/>
      <w:lvlJc w:val="left"/>
      <w:pPr>
        <w:ind w:left="700" w:firstLine="340"/>
      </w:pPr>
      <w:rPr>
        <w:b w:val="0"/>
        <w:i w:val="0"/>
        <w:position w:val="0"/>
        <w:sz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41" w15:restartNumberingAfterBreak="0">
    <w:nsid w:val="498E0468"/>
    <w:multiLevelType w:val="hybridMultilevel"/>
    <w:tmpl w:val="A6B6473C"/>
    <w:lvl w:ilvl="0" w:tplc="04150017">
      <w:start w:val="1"/>
      <w:numFmt w:val="lowerLetter"/>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42" w15:restartNumberingAfterBreak="0">
    <w:nsid w:val="4BEF61D3"/>
    <w:multiLevelType w:val="multilevel"/>
    <w:tmpl w:val="895ADCDA"/>
    <w:styleLink w:val="Styl302"/>
    <w:lvl w:ilvl="0">
      <w:start w:val="12"/>
      <w:numFmt w:val="decimal"/>
      <w:lvlText w:val="ROZDZIAŁ %1."/>
      <w:lvlJc w:val="left"/>
      <w:pPr>
        <w:tabs>
          <w:tab w:val="num" w:pos="1610"/>
        </w:tabs>
        <w:ind w:left="567" w:hanging="397"/>
      </w:pPr>
      <w:rPr>
        <w:rFonts w:ascii="Times New Roman" w:hAnsi="Times New Roman" w:cs="Times New Roman" w:hint="default"/>
        <w:b/>
        <w:i w:val="0"/>
        <w:color w:val="auto"/>
        <w:sz w:val="22"/>
      </w:rPr>
    </w:lvl>
    <w:lvl w:ilvl="1">
      <w:start w:val="1"/>
      <w:numFmt w:val="decimal"/>
      <w:isLgl/>
      <w:lvlText w:val="%1.%2."/>
      <w:lvlJc w:val="left"/>
      <w:pPr>
        <w:tabs>
          <w:tab w:val="num" w:pos="360"/>
        </w:tabs>
        <w:ind w:left="40" w:hanging="40"/>
      </w:pPr>
      <w:rPr>
        <w:rFonts w:cs="Times New Roman" w:hint="default"/>
        <w:b w:val="0"/>
      </w:rPr>
    </w:lvl>
    <w:lvl w:ilvl="2">
      <w:start w:val="1"/>
      <w:numFmt w:val="decimal"/>
      <w:lvlText w:val="%1.%2.%3."/>
      <w:lvlJc w:val="left"/>
      <w:pPr>
        <w:tabs>
          <w:tab w:val="num" w:pos="2211"/>
        </w:tabs>
        <w:ind w:left="2211" w:hanging="1531"/>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43" w15:restartNumberingAfterBreak="0">
    <w:nsid w:val="4BF838AC"/>
    <w:multiLevelType w:val="hybridMultilevel"/>
    <w:tmpl w:val="9D8C9F76"/>
    <w:lvl w:ilvl="0" w:tplc="A326897C">
      <w:start w:val="1"/>
      <w:numFmt w:val="decimal"/>
      <w:lvlText w:val="%1."/>
      <w:lvlJc w:val="left"/>
      <w:pPr>
        <w:ind w:left="371"/>
      </w:pPr>
      <w:rPr>
        <w:rFonts w:ascii="Calibri Light" w:eastAsia="Arial" w:hAnsi="Calibri Light" w:cs="Calibri Light" w:hint="default"/>
        <w:b w:val="0"/>
        <w:i w:val="0"/>
        <w:strike w:val="0"/>
        <w:dstrike w:val="0"/>
        <w:color w:val="000000"/>
        <w:sz w:val="20"/>
        <w:szCs w:val="20"/>
        <w:u w:val="none" w:color="000000"/>
        <w:bdr w:val="none" w:sz="0" w:space="0" w:color="auto"/>
        <w:shd w:val="clear" w:color="auto" w:fill="auto"/>
        <w:vertAlign w:val="baseline"/>
      </w:rPr>
    </w:lvl>
    <w:lvl w:ilvl="1" w:tplc="E4DC7416">
      <w:start w:val="1"/>
      <w:numFmt w:val="decimal"/>
      <w:lvlText w:val="%2)"/>
      <w:lvlJc w:val="left"/>
      <w:pPr>
        <w:ind w:left="722"/>
      </w:pPr>
      <w:rPr>
        <w:rFonts w:asciiTheme="majorHAnsi" w:eastAsia="Arial" w:hAnsiTheme="majorHAnsi" w:cstheme="majorHAnsi" w:hint="default"/>
        <w:b w:val="0"/>
        <w:i w:val="0"/>
        <w:strike w:val="0"/>
        <w:dstrike w:val="0"/>
        <w:color w:val="auto"/>
        <w:sz w:val="22"/>
        <w:szCs w:val="22"/>
        <w:u w:val="none" w:color="000000"/>
        <w:bdr w:val="none" w:sz="0" w:space="0" w:color="auto"/>
        <w:shd w:val="clear" w:color="auto" w:fill="auto"/>
        <w:vertAlign w:val="baseline"/>
      </w:rPr>
    </w:lvl>
    <w:lvl w:ilvl="2" w:tplc="B00C5C52">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605C44">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C2A9B00">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59CA2B4">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A7097D2">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2AF9C8">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22B34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C175D51"/>
    <w:multiLevelType w:val="multilevel"/>
    <w:tmpl w:val="D4344E7E"/>
    <w:lvl w:ilvl="0">
      <w:start w:val="1"/>
      <w:numFmt w:val="decimal"/>
      <w:lvlText w:val="%1)"/>
      <w:lvlJc w:val="left"/>
      <w:pPr>
        <w:ind w:left="360" w:hanging="360"/>
      </w:pPr>
      <w:rPr>
        <w:rFonts w:hint="default"/>
        <w:b w:val="0"/>
        <w:position w:val="0"/>
        <w:sz w:val="22"/>
        <w:vertAlign w:val="baseline"/>
      </w:rPr>
    </w:lvl>
    <w:lvl w:ilvl="1">
      <w:start w:val="1"/>
      <w:numFmt w:val="decimal"/>
      <w:pStyle w:val="A"/>
      <w:lvlText w:val="%1.%2."/>
      <w:lvlJc w:val="left"/>
      <w:pPr>
        <w:ind w:left="792" w:hanging="432"/>
      </w:pPr>
      <w:rPr>
        <w:rFonts w:hint="default"/>
        <w:b w:val="0"/>
        <w:position w:val="0"/>
        <w:sz w:val="22"/>
        <w:vertAlign w:val="baseline"/>
      </w:rPr>
    </w:lvl>
    <w:lvl w:ilvl="2">
      <w:start w:val="1"/>
      <w:numFmt w:val="decimal"/>
      <w:lvlText w:val="%1.%2.%3."/>
      <w:lvlJc w:val="left"/>
      <w:pPr>
        <w:ind w:left="1224" w:hanging="504"/>
      </w:pPr>
      <w:rPr>
        <w:rFonts w:hint="default"/>
        <w:position w:val="0"/>
        <w:sz w:val="22"/>
        <w:vertAlign w:val="baseline"/>
      </w:rPr>
    </w:lvl>
    <w:lvl w:ilvl="3">
      <w:start w:val="1"/>
      <w:numFmt w:val="decimal"/>
      <w:lvlText w:val="%1.%2.%3.%4."/>
      <w:lvlJc w:val="left"/>
      <w:pPr>
        <w:ind w:left="1728" w:hanging="648"/>
      </w:pPr>
      <w:rPr>
        <w:rFonts w:hint="default"/>
        <w:position w:val="0"/>
        <w:sz w:val="22"/>
        <w:vertAlign w:val="baseline"/>
      </w:rPr>
    </w:lvl>
    <w:lvl w:ilvl="4">
      <w:start w:val="1"/>
      <w:numFmt w:val="decimal"/>
      <w:lvlText w:val="%1.%2.%3.%4.%5."/>
      <w:lvlJc w:val="left"/>
      <w:pPr>
        <w:ind w:left="2232" w:hanging="792"/>
      </w:pPr>
      <w:rPr>
        <w:rFonts w:hint="default"/>
        <w:position w:val="0"/>
        <w:sz w:val="22"/>
        <w:vertAlign w:val="baseline"/>
      </w:rPr>
    </w:lvl>
    <w:lvl w:ilvl="5">
      <w:start w:val="1"/>
      <w:numFmt w:val="decimal"/>
      <w:lvlText w:val="%1.%2.%3.%4.%5.%6."/>
      <w:lvlJc w:val="left"/>
      <w:pPr>
        <w:ind w:left="2736" w:hanging="936"/>
      </w:pPr>
      <w:rPr>
        <w:rFonts w:hint="default"/>
        <w:position w:val="0"/>
        <w:sz w:val="22"/>
        <w:vertAlign w:val="baseline"/>
      </w:rPr>
    </w:lvl>
    <w:lvl w:ilvl="6">
      <w:start w:val="1"/>
      <w:numFmt w:val="decimal"/>
      <w:lvlText w:val="%1.%2.%3.%4.%5.%6.%7."/>
      <w:lvlJc w:val="left"/>
      <w:pPr>
        <w:ind w:left="3240" w:hanging="1080"/>
      </w:pPr>
      <w:rPr>
        <w:rFonts w:hint="default"/>
        <w:position w:val="0"/>
        <w:sz w:val="22"/>
        <w:vertAlign w:val="baseline"/>
      </w:rPr>
    </w:lvl>
    <w:lvl w:ilvl="7">
      <w:start w:val="1"/>
      <w:numFmt w:val="decimal"/>
      <w:lvlText w:val="%1.%2.%3.%4.%5.%6.%7.%8."/>
      <w:lvlJc w:val="left"/>
      <w:pPr>
        <w:ind w:left="3744" w:hanging="1224"/>
      </w:pPr>
      <w:rPr>
        <w:rFonts w:hint="default"/>
        <w:position w:val="0"/>
        <w:sz w:val="22"/>
        <w:vertAlign w:val="baseline"/>
      </w:rPr>
    </w:lvl>
    <w:lvl w:ilvl="8">
      <w:start w:val="1"/>
      <w:numFmt w:val="decimal"/>
      <w:lvlText w:val="%1.%2.%3.%4.%5.%6.%7.%8.%9."/>
      <w:lvlJc w:val="left"/>
      <w:pPr>
        <w:ind w:left="4320" w:hanging="1440"/>
      </w:pPr>
      <w:rPr>
        <w:rFonts w:hint="default"/>
        <w:position w:val="0"/>
        <w:sz w:val="22"/>
        <w:vertAlign w:val="baseline"/>
      </w:rPr>
    </w:lvl>
  </w:abstractNum>
  <w:abstractNum w:abstractNumId="45" w15:restartNumberingAfterBreak="0">
    <w:nsid w:val="4C20207F"/>
    <w:multiLevelType w:val="multilevel"/>
    <w:tmpl w:val="79705216"/>
    <w:styleLink w:val="Styl412"/>
    <w:lvl w:ilvl="0">
      <w:start w:val="14"/>
      <w:numFmt w:val="decimal"/>
      <w:lvlText w:val="%1"/>
      <w:lvlJc w:val="left"/>
      <w:pPr>
        <w:ind w:left="380" w:hanging="380"/>
      </w:pPr>
      <w:rPr>
        <w:rFonts w:cs="Times New Roman" w:hint="default"/>
      </w:rPr>
    </w:lvl>
    <w:lvl w:ilvl="1">
      <w:start w:val="1"/>
      <w:numFmt w:val="decimal"/>
      <w:lvlText w:val="%1.%2"/>
      <w:lvlJc w:val="left"/>
      <w:pPr>
        <w:ind w:left="335" w:hanging="380"/>
      </w:pPr>
      <w:rPr>
        <w:rFonts w:cs="Times New Roman" w:hint="default"/>
      </w:rPr>
    </w:lvl>
    <w:lvl w:ilvl="2">
      <w:start w:val="1"/>
      <w:numFmt w:val="decimal"/>
      <w:lvlText w:val="%1.%2.%3"/>
      <w:lvlJc w:val="left"/>
      <w:pPr>
        <w:ind w:left="630" w:hanging="720"/>
      </w:pPr>
      <w:rPr>
        <w:rFonts w:cs="Times New Roman" w:hint="default"/>
      </w:rPr>
    </w:lvl>
    <w:lvl w:ilvl="3">
      <w:start w:val="1"/>
      <w:numFmt w:val="decimalZero"/>
      <w:lvlText w:val="%1.%2.%3.%4"/>
      <w:lvlJc w:val="left"/>
      <w:pPr>
        <w:ind w:left="585" w:hanging="720"/>
      </w:pPr>
      <w:rPr>
        <w:rFonts w:cs="Times New Roman" w:hint="default"/>
      </w:rPr>
    </w:lvl>
    <w:lvl w:ilvl="4">
      <w:start w:val="1"/>
      <w:numFmt w:val="decimal"/>
      <w:lvlText w:val="%1.%2.%3.%4.%5"/>
      <w:lvlJc w:val="left"/>
      <w:pPr>
        <w:ind w:left="900" w:hanging="1080"/>
      </w:pPr>
      <w:rPr>
        <w:rFonts w:cs="Times New Roman" w:hint="default"/>
      </w:rPr>
    </w:lvl>
    <w:lvl w:ilvl="5">
      <w:start w:val="1"/>
      <w:numFmt w:val="decimal"/>
      <w:lvlText w:val="%1.%2.%3.%4.%5.%6"/>
      <w:lvlJc w:val="left"/>
      <w:pPr>
        <w:ind w:left="855" w:hanging="1080"/>
      </w:pPr>
      <w:rPr>
        <w:rFonts w:cs="Times New Roman" w:hint="default"/>
      </w:rPr>
    </w:lvl>
    <w:lvl w:ilvl="6">
      <w:start w:val="1"/>
      <w:numFmt w:val="decimal"/>
      <w:lvlText w:val="%1.%2.%3.%4.%5.%6.%7"/>
      <w:lvlJc w:val="left"/>
      <w:pPr>
        <w:ind w:left="1170" w:hanging="1440"/>
      </w:pPr>
      <w:rPr>
        <w:rFonts w:cs="Times New Roman" w:hint="default"/>
      </w:rPr>
    </w:lvl>
    <w:lvl w:ilvl="7">
      <w:start w:val="1"/>
      <w:numFmt w:val="decimal"/>
      <w:lvlText w:val="%1.%2.%3.%4.%5.%6.%7.%8"/>
      <w:lvlJc w:val="left"/>
      <w:pPr>
        <w:ind w:left="1125" w:hanging="1440"/>
      </w:pPr>
      <w:rPr>
        <w:rFonts w:cs="Times New Roman" w:hint="default"/>
      </w:rPr>
    </w:lvl>
    <w:lvl w:ilvl="8">
      <w:start w:val="1"/>
      <w:numFmt w:val="decimal"/>
      <w:lvlText w:val="%1.%2.%3.%4.%5.%6.%7.%8.%9"/>
      <w:lvlJc w:val="left"/>
      <w:pPr>
        <w:ind w:left="1080" w:hanging="1440"/>
      </w:pPr>
      <w:rPr>
        <w:rFonts w:cs="Times New Roman" w:hint="default"/>
      </w:rPr>
    </w:lvl>
  </w:abstractNum>
  <w:abstractNum w:abstractNumId="46" w15:restartNumberingAfterBreak="0">
    <w:nsid w:val="4DE50D7D"/>
    <w:multiLevelType w:val="multilevel"/>
    <w:tmpl w:val="61AA2ABE"/>
    <w:lvl w:ilvl="0">
      <w:start w:val="1"/>
      <w:numFmt w:val="decimal"/>
      <w:lvlText w:val="%1."/>
      <w:lvlJc w:val="left"/>
      <w:pPr>
        <w:ind w:left="720" w:firstLine="360"/>
      </w:pPr>
      <w:rPr>
        <w:position w:val="0"/>
        <w:sz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47" w15:restartNumberingAfterBreak="0">
    <w:nsid w:val="538A0A55"/>
    <w:multiLevelType w:val="multilevel"/>
    <w:tmpl w:val="BB86772E"/>
    <w:styleLink w:val="Styl21"/>
    <w:lvl w:ilvl="0">
      <w:start w:val="2"/>
      <w:numFmt w:val="decimal"/>
      <w:lvlText w:val="%1."/>
      <w:lvlJc w:val="left"/>
      <w:pPr>
        <w:ind w:left="360" w:hanging="360"/>
      </w:pPr>
      <w:rPr>
        <w:rFonts w:cs="Times New Roman" w:hint="default"/>
        <w:b/>
        <w:bCs/>
        <w:sz w:val="20"/>
        <w:szCs w:val="20"/>
        <w:u w:val="none"/>
      </w:rPr>
    </w:lvl>
    <w:lvl w:ilvl="1">
      <w:start w:val="1"/>
      <w:numFmt w:val="decimal"/>
      <w:isLgl/>
      <w:lvlText w:val="%1.%2"/>
      <w:lvlJc w:val="left"/>
      <w:pPr>
        <w:ind w:left="840" w:hanging="48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8" w15:restartNumberingAfterBreak="0">
    <w:nsid w:val="5898160B"/>
    <w:multiLevelType w:val="multilevel"/>
    <w:tmpl w:val="A64E9E7A"/>
    <w:styleLink w:val="Styl272"/>
    <w:lvl w:ilvl="0">
      <w:start w:val="10"/>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color w:val="FF0000"/>
      </w:rPr>
    </w:lvl>
    <w:lvl w:ilvl="3">
      <w:start w:val="1"/>
      <w:numFmt w:val="lowerLetter"/>
      <w:lvlText w:val="%4."/>
      <w:lvlJc w:val="left"/>
      <w:pPr>
        <w:tabs>
          <w:tab w:val="num" w:pos="1440"/>
        </w:tabs>
        <w:ind w:left="1440" w:hanging="360"/>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5AB47278"/>
    <w:multiLevelType w:val="multilevel"/>
    <w:tmpl w:val="687A9ACA"/>
    <w:lvl w:ilvl="0">
      <w:start w:val="1"/>
      <w:numFmt w:val="decimal"/>
      <w:lvlText w:val="%1."/>
      <w:lvlJc w:val="left"/>
      <w:pPr>
        <w:ind w:left="340" w:firstLine="0"/>
      </w:pPr>
      <w:rPr>
        <w:color w:val="auto"/>
        <w:position w:val="0"/>
        <w:sz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50" w15:restartNumberingAfterBreak="0">
    <w:nsid w:val="5B5F055A"/>
    <w:multiLevelType w:val="multilevel"/>
    <w:tmpl w:val="687A9ACA"/>
    <w:lvl w:ilvl="0">
      <w:start w:val="1"/>
      <w:numFmt w:val="decimal"/>
      <w:lvlText w:val="%1."/>
      <w:lvlJc w:val="left"/>
      <w:pPr>
        <w:ind w:left="0" w:firstLine="0"/>
      </w:pPr>
      <w:rPr>
        <w:color w:val="auto"/>
        <w:position w:val="0"/>
        <w:sz w:val="22"/>
        <w:vertAlign w:val="baseline"/>
      </w:rPr>
    </w:lvl>
    <w:lvl w:ilvl="1">
      <w:start w:val="1"/>
      <w:numFmt w:val="lowerLetter"/>
      <w:lvlText w:val="%2."/>
      <w:lvlJc w:val="left"/>
      <w:pPr>
        <w:ind w:left="1100" w:firstLine="1080"/>
      </w:pPr>
      <w:rPr>
        <w:position w:val="0"/>
        <w:sz w:val="22"/>
        <w:vertAlign w:val="baseline"/>
      </w:rPr>
    </w:lvl>
    <w:lvl w:ilvl="2">
      <w:start w:val="1"/>
      <w:numFmt w:val="lowerRoman"/>
      <w:lvlText w:val="%2.%3."/>
      <w:lvlJc w:val="right"/>
      <w:pPr>
        <w:ind w:left="1820" w:firstLine="1980"/>
      </w:pPr>
      <w:rPr>
        <w:position w:val="0"/>
        <w:sz w:val="22"/>
        <w:vertAlign w:val="baseline"/>
      </w:rPr>
    </w:lvl>
    <w:lvl w:ilvl="3">
      <w:start w:val="1"/>
      <w:numFmt w:val="decimal"/>
      <w:lvlText w:val="%2.%3.%4."/>
      <w:lvlJc w:val="left"/>
      <w:pPr>
        <w:ind w:left="2540" w:firstLine="2520"/>
      </w:pPr>
      <w:rPr>
        <w:position w:val="0"/>
        <w:sz w:val="22"/>
        <w:vertAlign w:val="baseline"/>
      </w:rPr>
    </w:lvl>
    <w:lvl w:ilvl="4">
      <w:start w:val="1"/>
      <w:numFmt w:val="lowerLetter"/>
      <w:lvlText w:val="%2.%3.%4.%5."/>
      <w:lvlJc w:val="left"/>
      <w:pPr>
        <w:ind w:left="3260" w:firstLine="3240"/>
      </w:pPr>
      <w:rPr>
        <w:position w:val="0"/>
        <w:sz w:val="22"/>
        <w:vertAlign w:val="baseline"/>
      </w:rPr>
    </w:lvl>
    <w:lvl w:ilvl="5">
      <w:start w:val="1"/>
      <w:numFmt w:val="lowerRoman"/>
      <w:lvlText w:val="%2.%3.%4.%5.%6."/>
      <w:lvlJc w:val="right"/>
      <w:pPr>
        <w:ind w:left="3980" w:firstLine="4140"/>
      </w:pPr>
      <w:rPr>
        <w:position w:val="0"/>
        <w:sz w:val="22"/>
        <w:vertAlign w:val="baseline"/>
      </w:rPr>
    </w:lvl>
    <w:lvl w:ilvl="6">
      <w:start w:val="1"/>
      <w:numFmt w:val="decimal"/>
      <w:lvlText w:val="%2.%3.%4.%5.%6.%7."/>
      <w:lvlJc w:val="left"/>
      <w:pPr>
        <w:ind w:left="4700" w:firstLine="4680"/>
      </w:pPr>
      <w:rPr>
        <w:position w:val="0"/>
        <w:sz w:val="22"/>
        <w:vertAlign w:val="baseline"/>
      </w:rPr>
    </w:lvl>
    <w:lvl w:ilvl="7">
      <w:start w:val="1"/>
      <w:numFmt w:val="lowerLetter"/>
      <w:lvlText w:val="%2.%3.%4.%5.%6.%7.%8."/>
      <w:lvlJc w:val="left"/>
      <w:pPr>
        <w:ind w:left="5420" w:firstLine="5400"/>
      </w:pPr>
      <w:rPr>
        <w:position w:val="0"/>
        <w:sz w:val="22"/>
        <w:vertAlign w:val="baseline"/>
      </w:rPr>
    </w:lvl>
    <w:lvl w:ilvl="8">
      <w:start w:val="1"/>
      <w:numFmt w:val="lowerRoman"/>
      <w:lvlText w:val="%2.%3.%4.%5.%6.%7.%8.%9."/>
      <w:lvlJc w:val="right"/>
      <w:pPr>
        <w:ind w:left="6140" w:firstLine="6300"/>
      </w:pPr>
      <w:rPr>
        <w:position w:val="0"/>
        <w:sz w:val="22"/>
        <w:vertAlign w:val="baseline"/>
      </w:rPr>
    </w:lvl>
  </w:abstractNum>
  <w:abstractNum w:abstractNumId="5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2" w15:restartNumberingAfterBreak="0">
    <w:nsid w:val="6110654B"/>
    <w:multiLevelType w:val="multilevel"/>
    <w:tmpl w:val="0C964130"/>
    <w:lvl w:ilvl="0">
      <w:start w:val="1"/>
      <w:numFmt w:val="decimal"/>
      <w:lvlText w:val="%1."/>
      <w:lvlJc w:val="left"/>
      <w:pPr>
        <w:ind w:left="340" w:firstLine="0"/>
      </w:pPr>
      <w:rPr>
        <w:b w:val="0"/>
        <w:bCs/>
        <w:position w:val="0"/>
        <w:sz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53"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4" w15:restartNumberingAfterBreak="0">
    <w:nsid w:val="6253568F"/>
    <w:multiLevelType w:val="multilevel"/>
    <w:tmpl w:val="6032FA62"/>
    <w:lvl w:ilvl="0">
      <w:start w:val="1"/>
      <w:numFmt w:val="decimal"/>
      <w:lvlText w:val="%1."/>
      <w:lvlJc w:val="left"/>
      <w:pPr>
        <w:ind w:left="340" w:firstLine="0"/>
      </w:pPr>
      <w:rPr>
        <w:b w:val="0"/>
        <w:bCs/>
        <w:position w:val="0"/>
        <w:sz w:val="22"/>
        <w:vertAlign w:val="baseline"/>
      </w:rPr>
    </w:lvl>
    <w:lvl w:ilvl="1">
      <w:start w:val="1"/>
      <w:numFmt w:val="lowerLetter"/>
      <w:lvlText w:val="%2."/>
      <w:lvlJc w:val="left"/>
      <w:pPr>
        <w:ind w:left="1440" w:firstLine="1080"/>
      </w:pPr>
      <w:rPr>
        <w:position w:val="0"/>
        <w:sz w:val="22"/>
        <w:vertAlign w:val="baseline"/>
      </w:rPr>
    </w:lvl>
    <w:lvl w:ilvl="2">
      <w:start w:val="1"/>
      <w:numFmt w:val="lowerRoman"/>
      <w:lvlText w:val="%2.%3."/>
      <w:lvlJc w:val="right"/>
      <w:pPr>
        <w:ind w:left="2160" w:firstLine="1980"/>
      </w:pPr>
      <w:rPr>
        <w:position w:val="0"/>
        <w:sz w:val="22"/>
        <w:vertAlign w:val="baseline"/>
      </w:rPr>
    </w:lvl>
    <w:lvl w:ilvl="3">
      <w:start w:val="1"/>
      <w:numFmt w:val="decimal"/>
      <w:lvlText w:val="%2.%3.%4."/>
      <w:lvlJc w:val="left"/>
      <w:pPr>
        <w:ind w:left="2880" w:firstLine="2520"/>
      </w:pPr>
      <w:rPr>
        <w:position w:val="0"/>
        <w:sz w:val="22"/>
        <w:vertAlign w:val="baseline"/>
      </w:rPr>
    </w:lvl>
    <w:lvl w:ilvl="4">
      <w:start w:val="1"/>
      <w:numFmt w:val="lowerLetter"/>
      <w:lvlText w:val="%2.%3.%4.%5."/>
      <w:lvlJc w:val="left"/>
      <w:pPr>
        <w:ind w:left="3600" w:firstLine="3240"/>
      </w:pPr>
      <w:rPr>
        <w:position w:val="0"/>
        <w:sz w:val="22"/>
        <w:vertAlign w:val="baseline"/>
      </w:rPr>
    </w:lvl>
    <w:lvl w:ilvl="5">
      <w:start w:val="1"/>
      <w:numFmt w:val="lowerRoman"/>
      <w:lvlText w:val="%2.%3.%4.%5.%6."/>
      <w:lvlJc w:val="right"/>
      <w:pPr>
        <w:ind w:left="4320" w:firstLine="4140"/>
      </w:pPr>
      <w:rPr>
        <w:position w:val="0"/>
        <w:sz w:val="22"/>
        <w:vertAlign w:val="baseline"/>
      </w:rPr>
    </w:lvl>
    <w:lvl w:ilvl="6">
      <w:start w:val="1"/>
      <w:numFmt w:val="decimal"/>
      <w:lvlText w:val="%2.%3.%4.%5.%6.%7."/>
      <w:lvlJc w:val="left"/>
      <w:pPr>
        <w:ind w:left="5040" w:firstLine="4680"/>
      </w:pPr>
      <w:rPr>
        <w:position w:val="0"/>
        <w:sz w:val="22"/>
        <w:vertAlign w:val="baseline"/>
      </w:rPr>
    </w:lvl>
    <w:lvl w:ilvl="7">
      <w:start w:val="1"/>
      <w:numFmt w:val="lowerLetter"/>
      <w:lvlText w:val="%2.%3.%4.%5.%6.%7.%8."/>
      <w:lvlJc w:val="left"/>
      <w:pPr>
        <w:ind w:left="5760" w:firstLine="5400"/>
      </w:pPr>
      <w:rPr>
        <w:position w:val="0"/>
        <w:sz w:val="22"/>
        <w:vertAlign w:val="baseline"/>
      </w:rPr>
    </w:lvl>
    <w:lvl w:ilvl="8">
      <w:start w:val="1"/>
      <w:numFmt w:val="lowerRoman"/>
      <w:lvlText w:val="%2.%3.%4.%5.%6.%7.%8.%9."/>
      <w:lvlJc w:val="right"/>
      <w:pPr>
        <w:ind w:left="6480" w:firstLine="6300"/>
      </w:pPr>
      <w:rPr>
        <w:position w:val="0"/>
        <w:sz w:val="22"/>
        <w:vertAlign w:val="baseline"/>
      </w:rPr>
    </w:lvl>
  </w:abstractNum>
  <w:abstractNum w:abstractNumId="55" w15:restartNumberingAfterBreak="0">
    <w:nsid w:val="66035E6F"/>
    <w:multiLevelType w:val="hybridMultilevel"/>
    <w:tmpl w:val="CDCA5ECA"/>
    <w:lvl w:ilvl="0" w:tplc="C8BAFFC6">
      <w:start w:val="1"/>
      <w:numFmt w:val="lowerLetter"/>
      <w:lvlText w:val="%1)"/>
      <w:lvlJc w:val="left"/>
      <w:pPr>
        <w:ind w:left="1442" w:hanging="360"/>
      </w:pPr>
      <w:rPr>
        <w:rFonts w:asciiTheme="majorHAnsi" w:hAnsiTheme="majorHAnsi" w:cstheme="majorHAnsi" w:hint="default"/>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56" w15:restartNumberingAfterBreak="0">
    <w:nsid w:val="68B068F9"/>
    <w:multiLevelType w:val="multilevel"/>
    <w:tmpl w:val="231AF732"/>
    <w:styleLink w:val="Styl152"/>
    <w:lvl w:ilvl="0">
      <w:start w:val="6"/>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900"/>
        </w:tabs>
        <w:ind w:left="900" w:hanging="72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2160"/>
        </w:tabs>
        <w:ind w:left="2160" w:hanging="1440"/>
      </w:pPr>
      <w:rPr>
        <w:rFonts w:cs="Times New Roman" w:hint="default"/>
      </w:rPr>
    </w:lvl>
    <w:lvl w:ilvl="5">
      <w:start w:val="1"/>
      <w:numFmt w:val="decimal"/>
      <w:lvlText w:val="%1.%2.%3.%4.%5.%6."/>
      <w:lvlJc w:val="left"/>
      <w:pPr>
        <w:tabs>
          <w:tab w:val="num" w:pos="2340"/>
        </w:tabs>
        <w:ind w:left="2340" w:hanging="1440"/>
      </w:pPr>
      <w:rPr>
        <w:rFonts w:cs="Times New Roman" w:hint="default"/>
      </w:rPr>
    </w:lvl>
    <w:lvl w:ilvl="6">
      <w:start w:val="1"/>
      <w:numFmt w:val="decimal"/>
      <w:lvlText w:val="%1.%2.%3.%4.%5.%6.%7."/>
      <w:lvlJc w:val="left"/>
      <w:pPr>
        <w:tabs>
          <w:tab w:val="num" w:pos="2880"/>
        </w:tabs>
        <w:ind w:left="2880" w:hanging="1800"/>
      </w:pPr>
      <w:rPr>
        <w:rFonts w:cs="Times New Roman" w:hint="default"/>
      </w:rPr>
    </w:lvl>
    <w:lvl w:ilvl="7">
      <w:start w:val="1"/>
      <w:numFmt w:val="decimal"/>
      <w:lvlText w:val="%1.%2.%3.%4.%5.%6.%7.%8."/>
      <w:lvlJc w:val="left"/>
      <w:pPr>
        <w:tabs>
          <w:tab w:val="num" w:pos="3420"/>
        </w:tabs>
        <w:ind w:left="3420" w:hanging="2160"/>
      </w:pPr>
      <w:rPr>
        <w:rFonts w:cs="Times New Roman" w:hint="default"/>
      </w:rPr>
    </w:lvl>
    <w:lvl w:ilvl="8">
      <w:start w:val="1"/>
      <w:numFmt w:val="decimal"/>
      <w:lvlText w:val="%1.%2.%3.%4.%5.%6.%7.%8.%9."/>
      <w:lvlJc w:val="left"/>
      <w:pPr>
        <w:tabs>
          <w:tab w:val="num" w:pos="3600"/>
        </w:tabs>
        <w:ind w:left="3600" w:hanging="2160"/>
      </w:pPr>
      <w:rPr>
        <w:rFonts w:cs="Times New Roman" w:hint="default"/>
      </w:rPr>
    </w:lvl>
  </w:abstractNum>
  <w:abstractNum w:abstractNumId="57"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70996902"/>
    <w:multiLevelType w:val="hybridMultilevel"/>
    <w:tmpl w:val="F228A502"/>
    <w:lvl w:ilvl="0" w:tplc="FFFFFFFF">
      <w:start w:val="1"/>
      <w:numFmt w:val="lowerLetter"/>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9" w15:restartNumberingAfterBreak="0">
    <w:nsid w:val="718F57E7"/>
    <w:multiLevelType w:val="hybridMultilevel"/>
    <w:tmpl w:val="83003276"/>
    <w:lvl w:ilvl="0" w:tplc="6A0A97B2">
      <w:start w:val="1"/>
      <w:numFmt w:val="decimal"/>
      <w:lvlText w:val="%1)"/>
      <w:lvlJc w:val="left"/>
      <w:pPr>
        <w:ind w:left="722"/>
      </w:pPr>
      <w:rPr>
        <w:rFonts w:asciiTheme="majorHAnsi" w:eastAsia="Arial" w:hAnsiTheme="majorHAnsi" w:cstheme="majorHAnsi" w:hint="default"/>
        <w:b w:val="0"/>
        <w:i w:val="0"/>
        <w:strike w:val="0"/>
        <w:dstrike w:val="0"/>
        <w:color w:val="auto"/>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723109C0"/>
    <w:multiLevelType w:val="hybridMultilevel"/>
    <w:tmpl w:val="A6B6473C"/>
    <w:lvl w:ilvl="0" w:tplc="FFFFFFFF">
      <w:start w:val="1"/>
      <w:numFmt w:val="lowerLetter"/>
      <w:lvlText w:val="%1)"/>
      <w:lvlJc w:val="left"/>
      <w:pPr>
        <w:ind w:left="1060" w:hanging="360"/>
      </w:pPr>
    </w:lvl>
    <w:lvl w:ilvl="1" w:tplc="FFFFFFFF" w:tentative="1">
      <w:start w:val="1"/>
      <w:numFmt w:val="lowerLetter"/>
      <w:lvlText w:val="%2."/>
      <w:lvlJc w:val="left"/>
      <w:pPr>
        <w:ind w:left="1780" w:hanging="360"/>
      </w:p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62" w15:restartNumberingAfterBreak="0">
    <w:nsid w:val="725C7930"/>
    <w:multiLevelType w:val="hybridMultilevel"/>
    <w:tmpl w:val="ADC8521E"/>
    <w:lvl w:ilvl="0" w:tplc="C5746CB6">
      <w:start w:val="1"/>
      <w:numFmt w:val="lowerLetter"/>
      <w:pStyle w:val="podpunkta"/>
      <w:lvlText w:val="%1)"/>
      <w:lvlJc w:val="left"/>
      <w:pPr>
        <w:ind w:left="1074" w:hanging="360"/>
      </w:pPr>
      <w:rPr>
        <w:rFonts w:asciiTheme="majorHAnsi" w:hAnsiTheme="majorHAnsi" w:cstheme="majorHAnsi" w:hint="default"/>
        <w:sz w:val="22"/>
        <w:szCs w:val="22"/>
      </w:rPr>
    </w:lvl>
    <w:lvl w:ilvl="1" w:tplc="FFFFFFFF" w:tentative="1">
      <w:start w:val="1"/>
      <w:numFmt w:val="bullet"/>
      <w:lvlText w:val="o"/>
      <w:lvlJc w:val="left"/>
      <w:pPr>
        <w:ind w:left="1794" w:hanging="360"/>
      </w:pPr>
      <w:rPr>
        <w:rFonts w:ascii="Courier New" w:hAnsi="Courier New" w:cs="Courier New" w:hint="default"/>
      </w:rPr>
    </w:lvl>
    <w:lvl w:ilvl="2" w:tplc="FFFFFFFF" w:tentative="1">
      <w:start w:val="1"/>
      <w:numFmt w:val="bullet"/>
      <w:lvlText w:val=""/>
      <w:lvlJc w:val="left"/>
      <w:pPr>
        <w:ind w:left="2514" w:hanging="360"/>
      </w:pPr>
      <w:rPr>
        <w:rFonts w:ascii="Wingdings" w:hAnsi="Wingdings" w:hint="default"/>
      </w:rPr>
    </w:lvl>
    <w:lvl w:ilvl="3" w:tplc="FFFFFFFF" w:tentative="1">
      <w:start w:val="1"/>
      <w:numFmt w:val="bullet"/>
      <w:lvlText w:val=""/>
      <w:lvlJc w:val="left"/>
      <w:pPr>
        <w:ind w:left="3234" w:hanging="360"/>
      </w:pPr>
      <w:rPr>
        <w:rFonts w:ascii="Symbol" w:hAnsi="Symbol" w:hint="default"/>
      </w:rPr>
    </w:lvl>
    <w:lvl w:ilvl="4" w:tplc="FFFFFFFF" w:tentative="1">
      <w:start w:val="1"/>
      <w:numFmt w:val="bullet"/>
      <w:lvlText w:val="o"/>
      <w:lvlJc w:val="left"/>
      <w:pPr>
        <w:ind w:left="3954" w:hanging="360"/>
      </w:pPr>
      <w:rPr>
        <w:rFonts w:ascii="Courier New" w:hAnsi="Courier New" w:cs="Courier New" w:hint="default"/>
      </w:rPr>
    </w:lvl>
    <w:lvl w:ilvl="5" w:tplc="FFFFFFFF" w:tentative="1">
      <w:start w:val="1"/>
      <w:numFmt w:val="bullet"/>
      <w:lvlText w:val=""/>
      <w:lvlJc w:val="left"/>
      <w:pPr>
        <w:ind w:left="4674" w:hanging="360"/>
      </w:pPr>
      <w:rPr>
        <w:rFonts w:ascii="Wingdings" w:hAnsi="Wingdings" w:hint="default"/>
      </w:rPr>
    </w:lvl>
    <w:lvl w:ilvl="6" w:tplc="FFFFFFFF" w:tentative="1">
      <w:start w:val="1"/>
      <w:numFmt w:val="bullet"/>
      <w:lvlText w:val=""/>
      <w:lvlJc w:val="left"/>
      <w:pPr>
        <w:ind w:left="5394" w:hanging="360"/>
      </w:pPr>
      <w:rPr>
        <w:rFonts w:ascii="Symbol" w:hAnsi="Symbol" w:hint="default"/>
      </w:rPr>
    </w:lvl>
    <w:lvl w:ilvl="7" w:tplc="FFFFFFFF" w:tentative="1">
      <w:start w:val="1"/>
      <w:numFmt w:val="bullet"/>
      <w:lvlText w:val="o"/>
      <w:lvlJc w:val="left"/>
      <w:pPr>
        <w:ind w:left="6114" w:hanging="360"/>
      </w:pPr>
      <w:rPr>
        <w:rFonts w:ascii="Courier New" w:hAnsi="Courier New" w:cs="Courier New" w:hint="default"/>
      </w:rPr>
    </w:lvl>
    <w:lvl w:ilvl="8" w:tplc="FFFFFFFF" w:tentative="1">
      <w:start w:val="1"/>
      <w:numFmt w:val="bullet"/>
      <w:lvlText w:val=""/>
      <w:lvlJc w:val="left"/>
      <w:pPr>
        <w:ind w:left="6834" w:hanging="360"/>
      </w:pPr>
      <w:rPr>
        <w:rFonts w:ascii="Wingdings" w:hAnsi="Wingdings" w:hint="default"/>
      </w:rPr>
    </w:lvl>
  </w:abstractNum>
  <w:abstractNum w:abstractNumId="63" w15:restartNumberingAfterBreak="0">
    <w:nsid w:val="72A61E6C"/>
    <w:multiLevelType w:val="hybridMultilevel"/>
    <w:tmpl w:val="F228A502"/>
    <w:lvl w:ilvl="0" w:tplc="FFFFFFFF">
      <w:start w:val="1"/>
      <w:numFmt w:val="lowerLetter"/>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64" w15:restartNumberingAfterBreak="0">
    <w:nsid w:val="74570029"/>
    <w:multiLevelType w:val="hybridMultilevel"/>
    <w:tmpl w:val="B34E242A"/>
    <w:lvl w:ilvl="0" w:tplc="FFFFFFFF">
      <w:start w:val="1"/>
      <w:numFmt w:val="lowerLetter"/>
      <w:lvlText w:val="%1)"/>
      <w:lvlJc w:val="left"/>
      <w:pPr>
        <w:ind w:left="720" w:hanging="360"/>
      </w:pPr>
      <w:rPr>
        <w:i w:val="0"/>
      </w:rPr>
    </w:lvl>
    <w:lvl w:ilvl="1" w:tplc="FFFFFFFF">
      <w:start w:val="1"/>
      <w:numFmt w:val="bullet"/>
      <w:lvlText w:val=""/>
      <w:lvlJc w:val="left"/>
      <w:pPr>
        <w:ind w:left="1440" w:hanging="360"/>
      </w:pPr>
      <w:rPr>
        <w:rFonts w:ascii="Symbol" w:hAnsi="Symbol" w:hint="default"/>
      </w:rPr>
    </w:lvl>
    <w:lvl w:ilvl="2" w:tplc="9B188328">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46B7210"/>
    <w:multiLevelType w:val="multilevel"/>
    <w:tmpl w:val="60FADEE2"/>
    <w:lvl w:ilvl="0">
      <w:start w:val="1"/>
      <w:numFmt w:val="decimal"/>
      <w:lvlText w:val="%1)"/>
      <w:lvlJc w:val="left"/>
      <w:pPr>
        <w:ind w:left="1077" w:firstLine="717"/>
      </w:pPr>
      <w:rPr>
        <w:position w:val="0"/>
        <w:sz w:val="22"/>
        <w:vertAlign w:val="baseline"/>
      </w:rPr>
    </w:lvl>
    <w:lvl w:ilvl="1">
      <w:start w:val="1"/>
      <w:numFmt w:val="lowerLetter"/>
      <w:lvlText w:val="%2."/>
      <w:lvlJc w:val="left"/>
      <w:pPr>
        <w:ind w:left="1797" w:firstLine="1437"/>
      </w:pPr>
      <w:rPr>
        <w:position w:val="0"/>
        <w:sz w:val="22"/>
        <w:vertAlign w:val="baseline"/>
      </w:rPr>
    </w:lvl>
    <w:lvl w:ilvl="2">
      <w:start w:val="1"/>
      <w:numFmt w:val="lowerRoman"/>
      <w:lvlText w:val="%2.%3."/>
      <w:lvlJc w:val="right"/>
      <w:pPr>
        <w:ind w:left="2517" w:firstLine="2337"/>
      </w:pPr>
      <w:rPr>
        <w:position w:val="0"/>
        <w:sz w:val="22"/>
        <w:vertAlign w:val="baseline"/>
      </w:rPr>
    </w:lvl>
    <w:lvl w:ilvl="3">
      <w:start w:val="1"/>
      <w:numFmt w:val="decimal"/>
      <w:lvlText w:val="%2.%3.%4."/>
      <w:lvlJc w:val="left"/>
      <w:pPr>
        <w:ind w:left="3237" w:firstLine="2877"/>
      </w:pPr>
      <w:rPr>
        <w:position w:val="0"/>
        <w:sz w:val="22"/>
        <w:vertAlign w:val="baseline"/>
      </w:rPr>
    </w:lvl>
    <w:lvl w:ilvl="4">
      <w:start w:val="1"/>
      <w:numFmt w:val="lowerLetter"/>
      <w:lvlText w:val="%2.%3.%4.%5."/>
      <w:lvlJc w:val="left"/>
      <w:pPr>
        <w:ind w:left="3957" w:firstLine="3597"/>
      </w:pPr>
      <w:rPr>
        <w:position w:val="0"/>
        <w:sz w:val="22"/>
        <w:vertAlign w:val="baseline"/>
      </w:rPr>
    </w:lvl>
    <w:lvl w:ilvl="5">
      <w:start w:val="1"/>
      <w:numFmt w:val="lowerRoman"/>
      <w:lvlText w:val="%2.%3.%4.%5.%6."/>
      <w:lvlJc w:val="right"/>
      <w:pPr>
        <w:ind w:left="4677" w:firstLine="4497"/>
      </w:pPr>
      <w:rPr>
        <w:position w:val="0"/>
        <w:sz w:val="22"/>
        <w:vertAlign w:val="baseline"/>
      </w:rPr>
    </w:lvl>
    <w:lvl w:ilvl="6">
      <w:start w:val="1"/>
      <w:numFmt w:val="decimal"/>
      <w:lvlText w:val="%2.%3.%4.%5.%6.%7."/>
      <w:lvlJc w:val="left"/>
      <w:pPr>
        <w:ind w:left="5397" w:firstLine="5037"/>
      </w:pPr>
      <w:rPr>
        <w:position w:val="0"/>
        <w:sz w:val="22"/>
        <w:vertAlign w:val="baseline"/>
      </w:rPr>
    </w:lvl>
    <w:lvl w:ilvl="7">
      <w:start w:val="1"/>
      <w:numFmt w:val="lowerLetter"/>
      <w:lvlText w:val="%2.%3.%4.%5.%6.%7.%8."/>
      <w:lvlJc w:val="left"/>
      <w:pPr>
        <w:ind w:left="6117" w:firstLine="5757"/>
      </w:pPr>
      <w:rPr>
        <w:position w:val="0"/>
        <w:sz w:val="22"/>
        <w:vertAlign w:val="baseline"/>
      </w:rPr>
    </w:lvl>
    <w:lvl w:ilvl="8">
      <w:start w:val="1"/>
      <w:numFmt w:val="lowerRoman"/>
      <w:lvlText w:val="%2.%3.%4.%5.%6.%7.%8.%9."/>
      <w:lvlJc w:val="right"/>
      <w:pPr>
        <w:ind w:left="6837" w:firstLine="6657"/>
      </w:pPr>
      <w:rPr>
        <w:position w:val="0"/>
        <w:sz w:val="22"/>
        <w:vertAlign w:val="baseline"/>
      </w:rPr>
    </w:lvl>
  </w:abstractNum>
  <w:abstractNum w:abstractNumId="66" w15:restartNumberingAfterBreak="0">
    <w:nsid w:val="74A94A7E"/>
    <w:multiLevelType w:val="multilevel"/>
    <w:tmpl w:val="C22CB72C"/>
    <w:styleLink w:val="Styl271"/>
    <w:lvl w:ilvl="0">
      <w:start w:val="2"/>
      <w:numFmt w:val="decimal"/>
      <w:lvlText w:val="%1."/>
      <w:lvlJc w:val="left"/>
      <w:pPr>
        <w:ind w:left="3763" w:hanging="360"/>
      </w:pPr>
      <w:rPr>
        <w:rFonts w:cs="Times New Roman" w:hint="default"/>
        <w:b w:val="0"/>
        <w:bCs w:val="0"/>
      </w:rPr>
    </w:lvl>
    <w:lvl w:ilvl="1">
      <w:start w:val="1"/>
      <w:numFmt w:val="decimal"/>
      <w:lvlText w:val="%1.%2."/>
      <w:lvlJc w:val="left"/>
      <w:pPr>
        <w:ind w:left="4119" w:hanging="432"/>
      </w:pPr>
      <w:rPr>
        <w:rFonts w:cs="Times New Roman" w:hint="default"/>
        <w:b/>
        <w:i w:val="0"/>
        <w:color w:val="auto"/>
        <w:sz w:val="24"/>
        <w:szCs w:val="24"/>
      </w:rPr>
    </w:lvl>
    <w:lvl w:ilvl="2">
      <w:start w:val="1"/>
      <w:numFmt w:val="decimal"/>
      <w:lvlText w:val="%1.%2.%3."/>
      <w:lvlJc w:val="left"/>
      <w:pPr>
        <w:ind w:left="4627" w:hanging="504"/>
      </w:pPr>
      <w:rPr>
        <w:rFonts w:cs="Times New Roman" w:hint="default"/>
      </w:rPr>
    </w:lvl>
    <w:lvl w:ilvl="3">
      <w:start w:val="1"/>
      <w:numFmt w:val="decimal"/>
      <w:lvlText w:val="%1.%2.%3.%4."/>
      <w:lvlJc w:val="left"/>
      <w:pPr>
        <w:ind w:left="5131" w:hanging="648"/>
      </w:pPr>
      <w:rPr>
        <w:rFonts w:cs="Times New Roman" w:hint="default"/>
      </w:rPr>
    </w:lvl>
    <w:lvl w:ilvl="4">
      <w:start w:val="1"/>
      <w:numFmt w:val="decimal"/>
      <w:lvlText w:val="%1.%2.%3.%4.%5."/>
      <w:lvlJc w:val="left"/>
      <w:pPr>
        <w:ind w:left="5635" w:hanging="792"/>
      </w:pPr>
      <w:rPr>
        <w:rFonts w:cs="Times New Roman" w:hint="default"/>
      </w:rPr>
    </w:lvl>
    <w:lvl w:ilvl="5">
      <w:start w:val="1"/>
      <w:numFmt w:val="decimal"/>
      <w:lvlText w:val="%1.%2.%3.%4.%5.%6."/>
      <w:lvlJc w:val="left"/>
      <w:pPr>
        <w:ind w:left="6139" w:hanging="936"/>
      </w:pPr>
      <w:rPr>
        <w:rFonts w:cs="Times New Roman" w:hint="default"/>
      </w:rPr>
    </w:lvl>
    <w:lvl w:ilvl="6">
      <w:start w:val="1"/>
      <w:numFmt w:val="decimal"/>
      <w:lvlText w:val="%1.%2.%3.%4.%5.%6.%7."/>
      <w:lvlJc w:val="left"/>
      <w:pPr>
        <w:ind w:left="6643" w:hanging="1080"/>
      </w:pPr>
      <w:rPr>
        <w:rFonts w:cs="Times New Roman" w:hint="default"/>
      </w:rPr>
    </w:lvl>
    <w:lvl w:ilvl="7">
      <w:start w:val="1"/>
      <w:numFmt w:val="decimal"/>
      <w:lvlText w:val="%1.%2.%3.%4.%5.%6.%7.%8."/>
      <w:lvlJc w:val="left"/>
      <w:pPr>
        <w:ind w:left="7147" w:hanging="1224"/>
      </w:pPr>
      <w:rPr>
        <w:rFonts w:cs="Times New Roman" w:hint="default"/>
      </w:rPr>
    </w:lvl>
    <w:lvl w:ilvl="8">
      <w:start w:val="1"/>
      <w:numFmt w:val="decimal"/>
      <w:lvlText w:val="%1.%2.%3.%4.%5.%6.%7.%8.%9."/>
      <w:lvlJc w:val="left"/>
      <w:pPr>
        <w:ind w:left="7723" w:hanging="1440"/>
      </w:pPr>
      <w:rPr>
        <w:rFonts w:cs="Times New Roman" w:hint="default"/>
      </w:rPr>
    </w:lvl>
  </w:abstractNum>
  <w:abstractNum w:abstractNumId="67" w15:restartNumberingAfterBreak="0">
    <w:nsid w:val="75B86B20"/>
    <w:multiLevelType w:val="hybridMultilevel"/>
    <w:tmpl w:val="11984E7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8" w15:restartNumberingAfterBreak="0">
    <w:nsid w:val="7AEC09D5"/>
    <w:multiLevelType w:val="multilevel"/>
    <w:tmpl w:val="687A9ACA"/>
    <w:lvl w:ilvl="0">
      <w:start w:val="1"/>
      <w:numFmt w:val="decimal"/>
      <w:lvlText w:val="%1."/>
      <w:lvlJc w:val="left"/>
      <w:pPr>
        <w:ind w:left="0" w:firstLine="0"/>
      </w:pPr>
      <w:rPr>
        <w:color w:val="auto"/>
        <w:position w:val="0"/>
        <w:sz w:val="22"/>
        <w:vertAlign w:val="baseline"/>
      </w:rPr>
    </w:lvl>
    <w:lvl w:ilvl="1">
      <w:start w:val="1"/>
      <w:numFmt w:val="lowerLetter"/>
      <w:lvlText w:val="%2."/>
      <w:lvlJc w:val="left"/>
      <w:pPr>
        <w:ind w:left="1100" w:firstLine="1080"/>
      </w:pPr>
      <w:rPr>
        <w:position w:val="0"/>
        <w:sz w:val="22"/>
        <w:vertAlign w:val="baseline"/>
      </w:rPr>
    </w:lvl>
    <w:lvl w:ilvl="2">
      <w:start w:val="1"/>
      <w:numFmt w:val="lowerRoman"/>
      <w:lvlText w:val="%2.%3."/>
      <w:lvlJc w:val="right"/>
      <w:pPr>
        <w:ind w:left="1820" w:firstLine="1980"/>
      </w:pPr>
      <w:rPr>
        <w:position w:val="0"/>
        <w:sz w:val="22"/>
        <w:vertAlign w:val="baseline"/>
      </w:rPr>
    </w:lvl>
    <w:lvl w:ilvl="3">
      <w:start w:val="1"/>
      <w:numFmt w:val="decimal"/>
      <w:lvlText w:val="%2.%3.%4."/>
      <w:lvlJc w:val="left"/>
      <w:pPr>
        <w:ind w:left="2540" w:firstLine="2520"/>
      </w:pPr>
      <w:rPr>
        <w:position w:val="0"/>
        <w:sz w:val="22"/>
        <w:vertAlign w:val="baseline"/>
      </w:rPr>
    </w:lvl>
    <w:lvl w:ilvl="4">
      <w:start w:val="1"/>
      <w:numFmt w:val="lowerLetter"/>
      <w:lvlText w:val="%2.%3.%4.%5."/>
      <w:lvlJc w:val="left"/>
      <w:pPr>
        <w:ind w:left="3260" w:firstLine="3240"/>
      </w:pPr>
      <w:rPr>
        <w:position w:val="0"/>
        <w:sz w:val="22"/>
        <w:vertAlign w:val="baseline"/>
      </w:rPr>
    </w:lvl>
    <w:lvl w:ilvl="5">
      <w:start w:val="1"/>
      <w:numFmt w:val="lowerRoman"/>
      <w:lvlText w:val="%2.%3.%4.%5.%6."/>
      <w:lvlJc w:val="right"/>
      <w:pPr>
        <w:ind w:left="3980" w:firstLine="4140"/>
      </w:pPr>
      <w:rPr>
        <w:position w:val="0"/>
        <w:sz w:val="22"/>
        <w:vertAlign w:val="baseline"/>
      </w:rPr>
    </w:lvl>
    <w:lvl w:ilvl="6">
      <w:start w:val="1"/>
      <w:numFmt w:val="decimal"/>
      <w:lvlText w:val="%2.%3.%4.%5.%6.%7."/>
      <w:lvlJc w:val="left"/>
      <w:pPr>
        <w:ind w:left="4700" w:firstLine="4680"/>
      </w:pPr>
      <w:rPr>
        <w:position w:val="0"/>
        <w:sz w:val="22"/>
        <w:vertAlign w:val="baseline"/>
      </w:rPr>
    </w:lvl>
    <w:lvl w:ilvl="7">
      <w:start w:val="1"/>
      <w:numFmt w:val="lowerLetter"/>
      <w:lvlText w:val="%2.%3.%4.%5.%6.%7.%8."/>
      <w:lvlJc w:val="left"/>
      <w:pPr>
        <w:ind w:left="5420" w:firstLine="5400"/>
      </w:pPr>
      <w:rPr>
        <w:position w:val="0"/>
        <w:sz w:val="22"/>
        <w:vertAlign w:val="baseline"/>
      </w:rPr>
    </w:lvl>
    <w:lvl w:ilvl="8">
      <w:start w:val="1"/>
      <w:numFmt w:val="lowerRoman"/>
      <w:lvlText w:val="%2.%3.%4.%5.%6.%7.%8.%9."/>
      <w:lvlJc w:val="right"/>
      <w:pPr>
        <w:ind w:left="6140" w:firstLine="6300"/>
      </w:pPr>
      <w:rPr>
        <w:position w:val="0"/>
        <w:sz w:val="22"/>
        <w:vertAlign w:val="baseline"/>
      </w:rPr>
    </w:lvl>
  </w:abstractNum>
  <w:abstractNum w:abstractNumId="69" w15:restartNumberingAfterBreak="0">
    <w:nsid w:val="7BA134A0"/>
    <w:multiLevelType w:val="hybridMultilevel"/>
    <w:tmpl w:val="F228A502"/>
    <w:lvl w:ilvl="0" w:tplc="FFFFFFFF">
      <w:start w:val="1"/>
      <w:numFmt w:val="lowerLetter"/>
      <w:lvlText w:val="%1)"/>
      <w:lvlJc w:val="left"/>
      <w:pPr>
        <w:ind w:left="927" w:hanging="360"/>
      </w:pPr>
      <w:rPr>
        <w:rFonts w:hint="default"/>
      </w:rPr>
    </w:lvl>
    <w:lvl w:ilvl="1" w:tplc="FFFFFFFF">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70" w15:restartNumberingAfterBreak="0">
    <w:nsid w:val="7E485CD9"/>
    <w:multiLevelType w:val="multilevel"/>
    <w:tmpl w:val="60EA4EEE"/>
    <w:lvl w:ilvl="0">
      <w:start w:val="1"/>
      <w:numFmt w:val="decimal"/>
      <w:lvlText w:val="%1."/>
      <w:lvlJc w:val="left"/>
      <w:pPr>
        <w:ind w:left="360" w:firstLine="0"/>
      </w:pPr>
      <w:rPr>
        <w:position w:val="0"/>
        <w:sz w:val="22"/>
        <w:vertAlign w:val="baseline"/>
      </w:rPr>
    </w:lvl>
    <w:lvl w:ilvl="1">
      <w:start w:val="1"/>
      <w:numFmt w:val="decimal"/>
      <w:lvlText w:val="%2."/>
      <w:lvlJc w:val="left"/>
      <w:pPr>
        <w:ind w:left="360" w:firstLine="0"/>
      </w:pPr>
      <w:rPr>
        <w:b w:val="0"/>
        <w:position w:val="0"/>
        <w:sz w:val="22"/>
        <w:vertAlign w:val="baseline"/>
      </w:rPr>
    </w:lvl>
    <w:lvl w:ilvl="2">
      <w:start w:val="1"/>
      <w:numFmt w:val="lowerRoman"/>
      <w:lvlText w:val="%2.%3."/>
      <w:lvlJc w:val="right"/>
      <w:pPr>
        <w:ind w:left="1800" w:firstLine="1620"/>
      </w:pPr>
      <w:rPr>
        <w:position w:val="0"/>
        <w:sz w:val="22"/>
        <w:vertAlign w:val="baseline"/>
      </w:rPr>
    </w:lvl>
    <w:lvl w:ilvl="3">
      <w:start w:val="1"/>
      <w:numFmt w:val="decimal"/>
      <w:lvlText w:val="%2.%3.%4."/>
      <w:lvlJc w:val="left"/>
      <w:pPr>
        <w:ind w:left="2520" w:firstLine="2160"/>
      </w:pPr>
      <w:rPr>
        <w:position w:val="0"/>
        <w:sz w:val="22"/>
        <w:vertAlign w:val="baseline"/>
      </w:rPr>
    </w:lvl>
    <w:lvl w:ilvl="4">
      <w:start w:val="1"/>
      <w:numFmt w:val="lowerLetter"/>
      <w:lvlText w:val="%2.%3.%4.%5."/>
      <w:lvlJc w:val="left"/>
      <w:pPr>
        <w:ind w:left="3240" w:firstLine="2880"/>
      </w:pPr>
      <w:rPr>
        <w:position w:val="0"/>
        <w:sz w:val="22"/>
        <w:vertAlign w:val="baseline"/>
      </w:rPr>
    </w:lvl>
    <w:lvl w:ilvl="5">
      <w:start w:val="1"/>
      <w:numFmt w:val="lowerRoman"/>
      <w:lvlText w:val="%2.%3.%4.%5.%6."/>
      <w:lvlJc w:val="right"/>
      <w:pPr>
        <w:ind w:left="3960" w:firstLine="3780"/>
      </w:pPr>
      <w:rPr>
        <w:position w:val="0"/>
        <w:sz w:val="22"/>
        <w:vertAlign w:val="baseline"/>
      </w:rPr>
    </w:lvl>
    <w:lvl w:ilvl="6">
      <w:start w:val="1"/>
      <w:numFmt w:val="decimal"/>
      <w:lvlText w:val="%2.%3.%4.%5.%6.%7."/>
      <w:lvlJc w:val="left"/>
      <w:pPr>
        <w:ind w:left="4680" w:firstLine="4320"/>
      </w:pPr>
      <w:rPr>
        <w:position w:val="0"/>
        <w:sz w:val="22"/>
        <w:vertAlign w:val="baseline"/>
      </w:rPr>
    </w:lvl>
    <w:lvl w:ilvl="7">
      <w:start w:val="1"/>
      <w:numFmt w:val="lowerLetter"/>
      <w:lvlText w:val="%2.%3.%4.%5.%6.%7.%8."/>
      <w:lvlJc w:val="left"/>
      <w:pPr>
        <w:ind w:left="5400" w:firstLine="5040"/>
      </w:pPr>
      <w:rPr>
        <w:position w:val="0"/>
        <w:sz w:val="22"/>
        <w:vertAlign w:val="baseline"/>
      </w:rPr>
    </w:lvl>
    <w:lvl w:ilvl="8">
      <w:start w:val="1"/>
      <w:numFmt w:val="lowerRoman"/>
      <w:lvlText w:val="%2.%3.%4.%5.%6.%7.%8.%9."/>
      <w:lvlJc w:val="right"/>
      <w:pPr>
        <w:ind w:left="6120" w:firstLine="5940"/>
      </w:pPr>
      <w:rPr>
        <w:position w:val="0"/>
        <w:sz w:val="22"/>
        <w:vertAlign w:val="baseline"/>
      </w:rPr>
    </w:lvl>
  </w:abstractNum>
  <w:num w:numId="1" w16cid:durableId="1449157284">
    <w:abstractNumId w:val="2"/>
  </w:num>
  <w:num w:numId="2" w16cid:durableId="580482207">
    <w:abstractNumId w:val="1"/>
  </w:num>
  <w:num w:numId="3" w16cid:durableId="1271352614">
    <w:abstractNumId w:val="0"/>
  </w:num>
  <w:num w:numId="4" w16cid:durableId="582765534">
    <w:abstractNumId w:val="60"/>
  </w:num>
  <w:num w:numId="5" w16cid:durableId="992179597">
    <w:abstractNumId w:val="39"/>
  </w:num>
  <w:num w:numId="6" w16cid:durableId="152572531">
    <w:abstractNumId w:val="57"/>
  </w:num>
  <w:num w:numId="7" w16cid:durableId="228655509">
    <w:abstractNumId w:val="53"/>
  </w:num>
  <w:num w:numId="8" w16cid:durableId="232087096">
    <w:abstractNumId w:val="51"/>
    <w:lvlOverride w:ilvl="0">
      <w:startOverride w:val="1"/>
    </w:lvlOverride>
  </w:num>
  <w:num w:numId="9" w16cid:durableId="1146118315">
    <w:abstractNumId w:val="36"/>
    <w:lvlOverride w:ilvl="0">
      <w:startOverride w:val="1"/>
    </w:lvlOverride>
  </w:num>
  <w:num w:numId="10" w16cid:durableId="591818359">
    <w:abstractNumId w:val="25"/>
  </w:num>
  <w:num w:numId="11" w16cid:durableId="2004158747">
    <w:abstractNumId w:val="37"/>
  </w:num>
  <w:num w:numId="12" w16cid:durableId="1770420181">
    <w:abstractNumId w:val="8"/>
  </w:num>
  <w:num w:numId="13" w16cid:durableId="1391224005">
    <w:abstractNumId w:val="56"/>
  </w:num>
  <w:num w:numId="14" w16cid:durableId="1765955642">
    <w:abstractNumId w:val="14"/>
  </w:num>
  <w:num w:numId="15" w16cid:durableId="2127701302">
    <w:abstractNumId w:val="48"/>
  </w:num>
  <w:num w:numId="16" w16cid:durableId="255020319">
    <w:abstractNumId w:val="42"/>
  </w:num>
  <w:num w:numId="17" w16cid:durableId="1923102725">
    <w:abstractNumId w:val="45"/>
  </w:num>
  <w:num w:numId="18" w16cid:durableId="1918242228">
    <w:abstractNumId w:val="29"/>
  </w:num>
  <w:num w:numId="19" w16cid:durableId="2092000777">
    <w:abstractNumId w:val="47"/>
  </w:num>
  <w:num w:numId="20" w16cid:durableId="800613835">
    <w:abstractNumId w:val="34"/>
  </w:num>
  <w:num w:numId="21" w16cid:durableId="503934369">
    <w:abstractNumId w:val="9"/>
  </w:num>
  <w:num w:numId="22" w16cid:durableId="1901867811">
    <w:abstractNumId w:val="15"/>
  </w:num>
  <w:num w:numId="23" w16cid:durableId="1152139010">
    <w:abstractNumId w:val="38"/>
  </w:num>
  <w:num w:numId="24" w16cid:durableId="976910959">
    <w:abstractNumId w:val="13"/>
  </w:num>
  <w:num w:numId="25" w16cid:durableId="1276592842">
    <w:abstractNumId w:val="32"/>
  </w:num>
  <w:num w:numId="26" w16cid:durableId="1338775773">
    <w:abstractNumId w:val="66"/>
  </w:num>
  <w:num w:numId="27" w16cid:durableId="113789967">
    <w:abstractNumId w:val="3"/>
    <w:lvlOverride w:ilvl="0">
      <w:startOverride w:val="1"/>
    </w:lvlOverride>
  </w:num>
  <w:num w:numId="28" w16cid:durableId="883296659">
    <w:abstractNumId w:val="54"/>
  </w:num>
  <w:num w:numId="29" w16cid:durableId="855727135">
    <w:abstractNumId w:val="65"/>
  </w:num>
  <w:num w:numId="30" w16cid:durableId="361365551">
    <w:abstractNumId w:val="11"/>
  </w:num>
  <w:num w:numId="31" w16cid:durableId="1706827353">
    <w:abstractNumId w:val="10"/>
  </w:num>
  <w:num w:numId="32" w16cid:durableId="1080059193">
    <w:abstractNumId w:val="24"/>
  </w:num>
  <w:num w:numId="33" w16cid:durableId="2135638180">
    <w:abstractNumId w:val="31"/>
  </w:num>
  <w:num w:numId="34" w16cid:durableId="1807699252">
    <w:abstractNumId w:val="20"/>
  </w:num>
  <w:num w:numId="35" w16cid:durableId="676226718">
    <w:abstractNumId w:val="28"/>
  </w:num>
  <w:num w:numId="36" w16cid:durableId="722872307">
    <w:abstractNumId w:val="44"/>
  </w:num>
  <w:num w:numId="37" w16cid:durableId="1248995692">
    <w:abstractNumId w:val="64"/>
  </w:num>
  <w:num w:numId="38" w16cid:durableId="1921719261">
    <w:abstractNumId w:val="16"/>
  </w:num>
  <w:num w:numId="39" w16cid:durableId="846093280">
    <w:abstractNumId w:val="67"/>
  </w:num>
  <w:num w:numId="40" w16cid:durableId="1575628387">
    <w:abstractNumId w:val="63"/>
  </w:num>
  <w:num w:numId="41" w16cid:durableId="752892348">
    <w:abstractNumId w:val="21"/>
  </w:num>
  <w:num w:numId="42" w16cid:durableId="1831023025">
    <w:abstractNumId w:val="62"/>
  </w:num>
  <w:num w:numId="43" w16cid:durableId="1983651989">
    <w:abstractNumId w:val="62"/>
    <w:lvlOverride w:ilvl="0">
      <w:startOverride w:val="1"/>
    </w:lvlOverride>
  </w:num>
  <w:num w:numId="44" w16cid:durableId="2067602578">
    <w:abstractNumId w:val="62"/>
    <w:lvlOverride w:ilvl="0">
      <w:startOverride w:val="1"/>
    </w:lvlOverride>
  </w:num>
  <w:num w:numId="45" w16cid:durableId="320013540">
    <w:abstractNumId w:val="62"/>
    <w:lvlOverride w:ilvl="0">
      <w:startOverride w:val="1"/>
    </w:lvlOverride>
  </w:num>
  <w:num w:numId="46" w16cid:durableId="1516576424">
    <w:abstractNumId w:val="62"/>
    <w:lvlOverride w:ilvl="0">
      <w:startOverride w:val="1"/>
    </w:lvlOverride>
  </w:num>
  <w:num w:numId="47" w16cid:durableId="1829251816">
    <w:abstractNumId w:val="62"/>
    <w:lvlOverride w:ilvl="0">
      <w:startOverride w:val="1"/>
    </w:lvlOverride>
  </w:num>
  <w:num w:numId="48" w16cid:durableId="2141340350">
    <w:abstractNumId w:val="62"/>
    <w:lvlOverride w:ilvl="0">
      <w:startOverride w:val="1"/>
    </w:lvlOverride>
  </w:num>
  <w:num w:numId="49" w16cid:durableId="334264886">
    <w:abstractNumId w:val="62"/>
    <w:lvlOverride w:ilvl="0">
      <w:startOverride w:val="1"/>
    </w:lvlOverride>
  </w:num>
  <w:num w:numId="50" w16cid:durableId="320697273">
    <w:abstractNumId w:val="41"/>
  </w:num>
  <w:num w:numId="51" w16cid:durableId="1133405967">
    <w:abstractNumId w:val="61"/>
  </w:num>
  <w:num w:numId="52" w16cid:durableId="2100789027">
    <w:abstractNumId w:val="49"/>
  </w:num>
  <w:num w:numId="53" w16cid:durableId="456679711">
    <w:abstractNumId w:val="46"/>
  </w:num>
  <w:num w:numId="54" w16cid:durableId="1959294523">
    <w:abstractNumId w:val="19"/>
  </w:num>
  <w:num w:numId="55" w16cid:durableId="995885433">
    <w:abstractNumId w:val="40"/>
  </w:num>
  <w:num w:numId="56" w16cid:durableId="227768980">
    <w:abstractNumId w:val="33"/>
  </w:num>
  <w:num w:numId="57" w16cid:durableId="1910655997">
    <w:abstractNumId w:val="52"/>
  </w:num>
  <w:num w:numId="58" w16cid:durableId="400062978">
    <w:abstractNumId w:val="17"/>
  </w:num>
  <w:num w:numId="59" w16cid:durableId="725297967">
    <w:abstractNumId w:val="70"/>
  </w:num>
  <w:num w:numId="60" w16cid:durableId="1967080928">
    <w:abstractNumId w:val="27"/>
  </w:num>
  <w:num w:numId="61" w16cid:durableId="1196384941">
    <w:abstractNumId w:val="30"/>
  </w:num>
  <w:num w:numId="62" w16cid:durableId="108404106">
    <w:abstractNumId w:val="50"/>
  </w:num>
  <w:num w:numId="63" w16cid:durableId="5638306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361972356">
    <w:abstractNumId w:val="43"/>
  </w:num>
  <w:num w:numId="65" w16cid:durableId="56517150">
    <w:abstractNumId w:val="26"/>
  </w:num>
  <w:num w:numId="66" w16cid:durableId="1573543929">
    <w:abstractNumId w:val="23"/>
  </w:num>
  <w:num w:numId="67" w16cid:durableId="1231311489">
    <w:abstractNumId w:val="59"/>
  </w:num>
  <w:num w:numId="68" w16cid:durableId="136194051">
    <w:abstractNumId w:val="18"/>
  </w:num>
  <w:num w:numId="69" w16cid:durableId="1335760997">
    <w:abstractNumId w:val="58"/>
  </w:num>
  <w:num w:numId="70" w16cid:durableId="1987662251">
    <w:abstractNumId w:val="55"/>
  </w:num>
  <w:num w:numId="71" w16cid:durableId="1783257867">
    <w:abstractNumId w:val="68"/>
  </w:num>
  <w:num w:numId="72" w16cid:durableId="705057802">
    <w:abstractNumId w:val="69"/>
  </w:num>
  <w:num w:numId="73" w16cid:durableId="93718157">
    <w:abstractNumId w:val="62"/>
    <w:lvlOverride w:ilvl="0">
      <w:startOverride w:val="1"/>
    </w:lvlOverride>
  </w:num>
  <w:num w:numId="74" w16cid:durableId="1897474802">
    <w:abstractNumId w:val="62"/>
    <w:lvlOverride w:ilvl="0">
      <w:startOverride w:val="1"/>
    </w:lvlOverride>
  </w:num>
  <w:num w:numId="75" w16cid:durableId="1054429240">
    <w:abstractNumId w:val="62"/>
    <w:lvlOverride w:ilvl="0">
      <w:startOverride w:val="1"/>
    </w:lvlOverride>
  </w:num>
  <w:num w:numId="76" w16cid:durableId="128279220">
    <w:abstractNumId w:val="62"/>
    <w:lvlOverride w:ilvl="0">
      <w:startOverride w:val="1"/>
    </w:lvlOverride>
  </w:num>
  <w:num w:numId="77" w16cid:durableId="1725061489">
    <w:abstractNumId w:val="22"/>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57"/>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06B7"/>
    <w:rsid w:val="00000D0F"/>
    <w:rsid w:val="0000143D"/>
    <w:rsid w:val="00001B59"/>
    <w:rsid w:val="00002EB7"/>
    <w:rsid w:val="00002FA6"/>
    <w:rsid w:val="0000407A"/>
    <w:rsid w:val="000049DE"/>
    <w:rsid w:val="00005015"/>
    <w:rsid w:val="00006F1D"/>
    <w:rsid w:val="00007D0C"/>
    <w:rsid w:val="0001031A"/>
    <w:rsid w:val="00014473"/>
    <w:rsid w:val="000206E8"/>
    <w:rsid w:val="00020A39"/>
    <w:rsid w:val="00021355"/>
    <w:rsid w:val="00021853"/>
    <w:rsid w:val="00022668"/>
    <w:rsid w:val="00022849"/>
    <w:rsid w:val="00022B9E"/>
    <w:rsid w:val="00022E8D"/>
    <w:rsid w:val="00023235"/>
    <w:rsid w:val="00024C82"/>
    <w:rsid w:val="0002524C"/>
    <w:rsid w:val="00026EA2"/>
    <w:rsid w:val="00027115"/>
    <w:rsid w:val="00027DDB"/>
    <w:rsid w:val="00030A96"/>
    <w:rsid w:val="000310D6"/>
    <w:rsid w:val="00031A67"/>
    <w:rsid w:val="00032937"/>
    <w:rsid w:val="00032FCA"/>
    <w:rsid w:val="00033137"/>
    <w:rsid w:val="000334BD"/>
    <w:rsid w:val="0003350F"/>
    <w:rsid w:val="00033797"/>
    <w:rsid w:val="00033A87"/>
    <w:rsid w:val="00033AAD"/>
    <w:rsid w:val="00034629"/>
    <w:rsid w:val="00035151"/>
    <w:rsid w:val="00036141"/>
    <w:rsid w:val="0003628A"/>
    <w:rsid w:val="000364B3"/>
    <w:rsid w:val="0003711D"/>
    <w:rsid w:val="00037A32"/>
    <w:rsid w:val="00037F6D"/>
    <w:rsid w:val="0004004F"/>
    <w:rsid w:val="00040703"/>
    <w:rsid w:val="00040AB2"/>
    <w:rsid w:val="00040F4D"/>
    <w:rsid w:val="00041076"/>
    <w:rsid w:val="00041364"/>
    <w:rsid w:val="00041891"/>
    <w:rsid w:val="000422B8"/>
    <w:rsid w:val="0004244F"/>
    <w:rsid w:val="0004303A"/>
    <w:rsid w:val="00045981"/>
    <w:rsid w:val="00045E04"/>
    <w:rsid w:val="00047386"/>
    <w:rsid w:val="0004783D"/>
    <w:rsid w:val="000511FC"/>
    <w:rsid w:val="000514C4"/>
    <w:rsid w:val="0005155B"/>
    <w:rsid w:val="00052E07"/>
    <w:rsid w:val="0005369C"/>
    <w:rsid w:val="00055167"/>
    <w:rsid w:val="000555A7"/>
    <w:rsid w:val="00055CF1"/>
    <w:rsid w:val="000561DE"/>
    <w:rsid w:val="00056EE8"/>
    <w:rsid w:val="00060E1E"/>
    <w:rsid w:val="000611DC"/>
    <w:rsid w:val="00061581"/>
    <w:rsid w:val="00061611"/>
    <w:rsid w:val="00061B21"/>
    <w:rsid w:val="00063AF1"/>
    <w:rsid w:val="00063C0A"/>
    <w:rsid w:val="00063E22"/>
    <w:rsid w:val="00064343"/>
    <w:rsid w:val="000645C5"/>
    <w:rsid w:val="000645D9"/>
    <w:rsid w:val="0006614B"/>
    <w:rsid w:val="000663C9"/>
    <w:rsid w:val="00067564"/>
    <w:rsid w:val="00070497"/>
    <w:rsid w:val="000706BA"/>
    <w:rsid w:val="00070A7B"/>
    <w:rsid w:val="00071642"/>
    <w:rsid w:val="000731B6"/>
    <w:rsid w:val="000732E6"/>
    <w:rsid w:val="00073C72"/>
    <w:rsid w:val="00073F20"/>
    <w:rsid w:val="00073FEA"/>
    <w:rsid w:val="00074549"/>
    <w:rsid w:val="0007504F"/>
    <w:rsid w:val="0007527C"/>
    <w:rsid w:val="00080477"/>
    <w:rsid w:val="00080702"/>
    <w:rsid w:val="00080D46"/>
    <w:rsid w:val="000814B4"/>
    <w:rsid w:val="00084848"/>
    <w:rsid w:val="00085C65"/>
    <w:rsid w:val="000861F8"/>
    <w:rsid w:val="00087B86"/>
    <w:rsid w:val="00090988"/>
    <w:rsid w:val="00090D43"/>
    <w:rsid w:val="00090FBB"/>
    <w:rsid w:val="00091027"/>
    <w:rsid w:val="00093251"/>
    <w:rsid w:val="00093609"/>
    <w:rsid w:val="0009435C"/>
    <w:rsid w:val="000948AA"/>
    <w:rsid w:val="00094FAE"/>
    <w:rsid w:val="000951E8"/>
    <w:rsid w:val="00096149"/>
    <w:rsid w:val="000A01CA"/>
    <w:rsid w:val="000A0A5C"/>
    <w:rsid w:val="000A0BC7"/>
    <w:rsid w:val="000A1069"/>
    <w:rsid w:val="000A2336"/>
    <w:rsid w:val="000A3ECD"/>
    <w:rsid w:val="000A475A"/>
    <w:rsid w:val="000A4D1B"/>
    <w:rsid w:val="000A4DEA"/>
    <w:rsid w:val="000A52C2"/>
    <w:rsid w:val="000A5D0F"/>
    <w:rsid w:val="000A6233"/>
    <w:rsid w:val="000A653C"/>
    <w:rsid w:val="000A7CB3"/>
    <w:rsid w:val="000B2050"/>
    <w:rsid w:val="000B2B61"/>
    <w:rsid w:val="000B2CE0"/>
    <w:rsid w:val="000B2D78"/>
    <w:rsid w:val="000B3997"/>
    <w:rsid w:val="000B3BB8"/>
    <w:rsid w:val="000B4718"/>
    <w:rsid w:val="000B52C1"/>
    <w:rsid w:val="000B5870"/>
    <w:rsid w:val="000B6412"/>
    <w:rsid w:val="000B735C"/>
    <w:rsid w:val="000B7A09"/>
    <w:rsid w:val="000C057B"/>
    <w:rsid w:val="000C09A6"/>
    <w:rsid w:val="000C16C8"/>
    <w:rsid w:val="000C2284"/>
    <w:rsid w:val="000C2618"/>
    <w:rsid w:val="000C345A"/>
    <w:rsid w:val="000C34AD"/>
    <w:rsid w:val="000C393D"/>
    <w:rsid w:val="000C3ADE"/>
    <w:rsid w:val="000C5A0C"/>
    <w:rsid w:val="000C5CDB"/>
    <w:rsid w:val="000C65B4"/>
    <w:rsid w:val="000C68CE"/>
    <w:rsid w:val="000C7661"/>
    <w:rsid w:val="000D00DF"/>
    <w:rsid w:val="000D0EDA"/>
    <w:rsid w:val="000D177F"/>
    <w:rsid w:val="000D472F"/>
    <w:rsid w:val="000D4767"/>
    <w:rsid w:val="000D510C"/>
    <w:rsid w:val="000D51FB"/>
    <w:rsid w:val="000D56F0"/>
    <w:rsid w:val="000D6D7F"/>
    <w:rsid w:val="000D70F8"/>
    <w:rsid w:val="000E02EF"/>
    <w:rsid w:val="000E1148"/>
    <w:rsid w:val="000E1916"/>
    <w:rsid w:val="000E262C"/>
    <w:rsid w:val="000E2745"/>
    <w:rsid w:val="000E3E7A"/>
    <w:rsid w:val="000E44D8"/>
    <w:rsid w:val="000E4619"/>
    <w:rsid w:val="000E4644"/>
    <w:rsid w:val="000E5319"/>
    <w:rsid w:val="000E6A02"/>
    <w:rsid w:val="000E6BF2"/>
    <w:rsid w:val="000E6D8E"/>
    <w:rsid w:val="000E7A06"/>
    <w:rsid w:val="000F1773"/>
    <w:rsid w:val="000F19B7"/>
    <w:rsid w:val="000F19DB"/>
    <w:rsid w:val="000F26EE"/>
    <w:rsid w:val="000F342B"/>
    <w:rsid w:val="000F3C3F"/>
    <w:rsid w:val="000F4917"/>
    <w:rsid w:val="000F4B7D"/>
    <w:rsid w:val="000F4F5C"/>
    <w:rsid w:val="000F4FCF"/>
    <w:rsid w:val="000F5272"/>
    <w:rsid w:val="000F69CD"/>
    <w:rsid w:val="000F71F3"/>
    <w:rsid w:val="001021B2"/>
    <w:rsid w:val="00104F3B"/>
    <w:rsid w:val="00105873"/>
    <w:rsid w:val="00106641"/>
    <w:rsid w:val="00106ABF"/>
    <w:rsid w:val="00106CE1"/>
    <w:rsid w:val="001100A4"/>
    <w:rsid w:val="001123B1"/>
    <w:rsid w:val="001127D3"/>
    <w:rsid w:val="00114A52"/>
    <w:rsid w:val="001154D4"/>
    <w:rsid w:val="00115F5C"/>
    <w:rsid w:val="00115F80"/>
    <w:rsid w:val="0011646C"/>
    <w:rsid w:val="00116C76"/>
    <w:rsid w:val="0011769F"/>
    <w:rsid w:val="00117D6A"/>
    <w:rsid w:val="00120245"/>
    <w:rsid w:val="00121581"/>
    <w:rsid w:val="001215B6"/>
    <w:rsid w:val="00121ABC"/>
    <w:rsid w:val="00121CD6"/>
    <w:rsid w:val="00122F19"/>
    <w:rsid w:val="00123018"/>
    <w:rsid w:val="001241E9"/>
    <w:rsid w:val="00125258"/>
    <w:rsid w:val="00125FC0"/>
    <w:rsid w:val="00125FE6"/>
    <w:rsid w:val="001262BD"/>
    <w:rsid w:val="001271FC"/>
    <w:rsid w:val="00127FA2"/>
    <w:rsid w:val="00130A66"/>
    <w:rsid w:val="00131087"/>
    <w:rsid w:val="001321DA"/>
    <w:rsid w:val="001334F0"/>
    <w:rsid w:val="001353AD"/>
    <w:rsid w:val="001366A2"/>
    <w:rsid w:val="00137624"/>
    <w:rsid w:val="00140977"/>
    <w:rsid w:val="00140DB0"/>
    <w:rsid w:val="00141D3A"/>
    <w:rsid w:val="00141FCB"/>
    <w:rsid w:val="0014277C"/>
    <w:rsid w:val="0014286B"/>
    <w:rsid w:val="00142D70"/>
    <w:rsid w:val="001444FF"/>
    <w:rsid w:val="00144904"/>
    <w:rsid w:val="00145A35"/>
    <w:rsid w:val="00146B9B"/>
    <w:rsid w:val="00146CFB"/>
    <w:rsid w:val="0014758A"/>
    <w:rsid w:val="0015002F"/>
    <w:rsid w:val="00152442"/>
    <w:rsid w:val="00152B93"/>
    <w:rsid w:val="00152C47"/>
    <w:rsid w:val="00153325"/>
    <w:rsid w:val="0015338C"/>
    <w:rsid w:val="001555D4"/>
    <w:rsid w:val="001560B9"/>
    <w:rsid w:val="001569AA"/>
    <w:rsid w:val="00157D14"/>
    <w:rsid w:val="001610AD"/>
    <w:rsid w:val="0016235D"/>
    <w:rsid w:val="0016416A"/>
    <w:rsid w:val="00164E83"/>
    <w:rsid w:val="00166665"/>
    <w:rsid w:val="001667A2"/>
    <w:rsid w:val="00167270"/>
    <w:rsid w:val="001708DF"/>
    <w:rsid w:val="00170D6D"/>
    <w:rsid w:val="00171095"/>
    <w:rsid w:val="00172AE2"/>
    <w:rsid w:val="001735B5"/>
    <w:rsid w:val="00173B13"/>
    <w:rsid w:val="00174E7A"/>
    <w:rsid w:val="001763CB"/>
    <w:rsid w:val="00176662"/>
    <w:rsid w:val="00176CFD"/>
    <w:rsid w:val="001800FC"/>
    <w:rsid w:val="00180781"/>
    <w:rsid w:val="001811A8"/>
    <w:rsid w:val="001813DD"/>
    <w:rsid w:val="00181C14"/>
    <w:rsid w:val="00181CBC"/>
    <w:rsid w:val="00182186"/>
    <w:rsid w:val="001821F5"/>
    <w:rsid w:val="00183706"/>
    <w:rsid w:val="0018408A"/>
    <w:rsid w:val="001850E0"/>
    <w:rsid w:val="00187873"/>
    <w:rsid w:val="00193D80"/>
    <w:rsid w:val="001953AC"/>
    <w:rsid w:val="0019688F"/>
    <w:rsid w:val="00197611"/>
    <w:rsid w:val="00197AE7"/>
    <w:rsid w:val="001A1386"/>
    <w:rsid w:val="001A1ADA"/>
    <w:rsid w:val="001A1E23"/>
    <w:rsid w:val="001A2B2F"/>
    <w:rsid w:val="001A2C61"/>
    <w:rsid w:val="001A3B5C"/>
    <w:rsid w:val="001A3DFC"/>
    <w:rsid w:val="001A41AA"/>
    <w:rsid w:val="001A4607"/>
    <w:rsid w:val="001A5445"/>
    <w:rsid w:val="001A62D7"/>
    <w:rsid w:val="001A6701"/>
    <w:rsid w:val="001A7ED1"/>
    <w:rsid w:val="001B0634"/>
    <w:rsid w:val="001B1028"/>
    <w:rsid w:val="001B121C"/>
    <w:rsid w:val="001B2E05"/>
    <w:rsid w:val="001B30F8"/>
    <w:rsid w:val="001B3AA4"/>
    <w:rsid w:val="001B441A"/>
    <w:rsid w:val="001B47B7"/>
    <w:rsid w:val="001B49D6"/>
    <w:rsid w:val="001B4C60"/>
    <w:rsid w:val="001B4E7B"/>
    <w:rsid w:val="001B505C"/>
    <w:rsid w:val="001B58E0"/>
    <w:rsid w:val="001B5E3D"/>
    <w:rsid w:val="001B602E"/>
    <w:rsid w:val="001B7766"/>
    <w:rsid w:val="001B7B8E"/>
    <w:rsid w:val="001C038F"/>
    <w:rsid w:val="001C0BDB"/>
    <w:rsid w:val="001C1213"/>
    <w:rsid w:val="001C127E"/>
    <w:rsid w:val="001C17FA"/>
    <w:rsid w:val="001C3122"/>
    <w:rsid w:val="001C37CD"/>
    <w:rsid w:val="001C4E66"/>
    <w:rsid w:val="001C51E6"/>
    <w:rsid w:val="001C6812"/>
    <w:rsid w:val="001D1107"/>
    <w:rsid w:val="001D1310"/>
    <w:rsid w:val="001D1713"/>
    <w:rsid w:val="001D28CC"/>
    <w:rsid w:val="001D28F0"/>
    <w:rsid w:val="001D2B2E"/>
    <w:rsid w:val="001D2B44"/>
    <w:rsid w:val="001D3387"/>
    <w:rsid w:val="001D369A"/>
    <w:rsid w:val="001D3D45"/>
    <w:rsid w:val="001D763B"/>
    <w:rsid w:val="001E117E"/>
    <w:rsid w:val="001E1653"/>
    <w:rsid w:val="001E3F17"/>
    <w:rsid w:val="001E5246"/>
    <w:rsid w:val="001E6206"/>
    <w:rsid w:val="001E6C7C"/>
    <w:rsid w:val="001E6E28"/>
    <w:rsid w:val="001E7574"/>
    <w:rsid w:val="001E79A9"/>
    <w:rsid w:val="001E7A64"/>
    <w:rsid w:val="001F0E9D"/>
    <w:rsid w:val="001F19A2"/>
    <w:rsid w:val="001F2392"/>
    <w:rsid w:val="001F2991"/>
    <w:rsid w:val="001F2C7B"/>
    <w:rsid w:val="001F31AF"/>
    <w:rsid w:val="001F36C0"/>
    <w:rsid w:val="001F4D46"/>
    <w:rsid w:val="001F5296"/>
    <w:rsid w:val="002005B9"/>
    <w:rsid w:val="00200D88"/>
    <w:rsid w:val="00201621"/>
    <w:rsid w:val="00201637"/>
    <w:rsid w:val="0020202E"/>
    <w:rsid w:val="00202D21"/>
    <w:rsid w:val="00203A53"/>
    <w:rsid w:val="002054F7"/>
    <w:rsid w:val="00205D79"/>
    <w:rsid w:val="0020757B"/>
    <w:rsid w:val="00210B76"/>
    <w:rsid w:val="002122D1"/>
    <w:rsid w:val="00213158"/>
    <w:rsid w:val="00213EB8"/>
    <w:rsid w:val="00214258"/>
    <w:rsid w:val="00215D36"/>
    <w:rsid w:val="002176F3"/>
    <w:rsid w:val="00217753"/>
    <w:rsid w:val="00217DE2"/>
    <w:rsid w:val="0022144E"/>
    <w:rsid w:val="0022155B"/>
    <w:rsid w:val="00221C3A"/>
    <w:rsid w:val="002244B2"/>
    <w:rsid w:val="002253EF"/>
    <w:rsid w:val="00225683"/>
    <w:rsid w:val="00225784"/>
    <w:rsid w:val="00226C84"/>
    <w:rsid w:val="002272B0"/>
    <w:rsid w:val="002274E8"/>
    <w:rsid w:val="002307A6"/>
    <w:rsid w:val="00230D02"/>
    <w:rsid w:val="002316CF"/>
    <w:rsid w:val="00231D20"/>
    <w:rsid w:val="00232A15"/>
    <w:rsid w:val="002339C9"/>
    <w:rsid w:val="00233E27"/>
    <w:rsid w:val="00234E4A"/>
    <w:rsid w:val="00235C45"/>
    <w:rsid w:val="00235F23"/>
    <w:rsid w:val="00236323"/>
    <w:rsid w:val="002370D0"/>
    <w:rsid w:val="0023723E"/>
    <w:rsid w:val="0024081B"/>
    <w:rsid w:val="00241021"/>
    <w:rsid w:val="0024154A"/>
    <w:rsid w:val="002423AC"/>
    <w:rsid w:val="0024411C"/>
    <w:rsid w:val="00244AA6"/>
    <w:rsid w:val="0024596B"/>
    <w:rsid w:val="00245A99"/>
    <w:rsid w:val="00246039"/>
    <w:rsid w:val="00246692"/>
    <w:rsid w:val="00246C40"/>
    <w:rsid w:val="002477EC"/>
    <w:rsid w:val="0025009F"/>
    <w:rsid w:val="002514F3"/>
    <w:rsid w:val="00251BA5"/>
    <w:rsid w:val="002535F8"/>
    <w:rsid w:val="0025493A"/>
    <w:rsid w:val="00255489"/>
    <w:rsid w:val="00255CB2"/>
    <w:rsid w:val="00257D98"/>
    <w:rsid w:val="002608C8"/>
    <w:rsid w:val="002608EA"/>
    <w:rsid w:val="002636C4"/>
    <w:rsid w:val="00263AF9"/>
    <w:rsid w:val="0026735F"/>
    <w:rsid w:val="00270106"/>
    <w:rsid w:val="0027260C"/>
    <w:rsid w:val="00273440"/>
    <w:rsid w:val="002742F8"/>
    <w:rsid w:val="00276478"/>
    <w:rsid w:val="00276E9A"/>
    <w:rsid w:val="002772F3"/>
    <w:rsid w:val="00280566"/>
    <w:rsid w:val="0028068E"/>
    <w:rsid w:val="002806B6"/>
    <w:rsid w:val="002807B5"/>
    <w:rsid w:val="00280AFD"/>
    <w:rsid w:val="00281D33"/>
    <w:rsid w:val="00283291"/>
    <w:rsid w:val="00283E89"/>
    <w:rsid w:val="00284C70"/>
    <w:rsid w:val="002861C4"/>
    <w:rsid w:val="0028636D"/>
    <w:rsid w:val="002864CA"/>
    <w:rsid w:val="002900AA"/>
    <w:rsid w:val="0029016E"/>
    <w:rsid w:val="0029090D"/>
    <w:rsid w:val="00290AE2"/>
    <w:rsid w:val="002913F1"/>
    <w:rsid w:val="0029182E"/>
    <w:rsid w:val="00291857"/>
    <w:rsid w:val="00291C20"/>
    <w:rsid w:val="00292068"/>
    <w:rsid w:val="002920C1"/>
    <w:rsid w:val="00292266"/>
    <w:rsid w:val="00292291"/>
    <w:rsid w:val="00292C2B"/>
    <w:rsid w:val="002932F2"/>
    <w:rsid w:val="002944C0"/>
    <w:rsid w:val="00294B8F"/>
    <w:rsid w:val="00294FEF"/>
    <w:rsid w:val="0029658D"/>
    <w:rsid w:val="002967F6"/>
    <w:rsid w:val="00296EF0"/>
    <w:rsid w:val="002A0791"/>
    <w:rsid w:val="002A08B0"/>
    <w:rsid w:val="002A0AB5"/>
    <w:rsid w:val="002A1D6C"/>
    <w:rsid w:val="002A305F"/>
    <w:rsid w:val="002A3CAE"/>
    <w:rsid w:val="002A3CE3"/>
    <w:rsid w:val="002A43E6"/>
    <w:rsid w:val="002A4ACB"/>
    <w:rsid w:val="002A4F11"/>
    <w:rsid w:val="002A4F33"/>
    <w:rsid w:val="002A5EDE"/>
    <w:rsid w:val="002A6710"/>
    <w:rsid w:val="002A68B5"/>
    <w:rsid w:val="002A77C1"/>
    <w:rsid w:val="002A7E04"/>
    <w:rsid w:val="002B003C"/>
    <w:rsid w:val="002B14FB"/>
    <w:rsid w:val="002B17F3"/>
    <w:rsid w:val="002B20C2"/>
    <w:rsid w:val="002B2728"/>
    <w:rsid w:val="002B3109"/>
    <w:rsid w:val="002B5397"/>
    <w:rsid w:val="002B591B"/>
    <w:rsid w:val="002B6A21"/>
    <w:rsid w:val="002B74F7"/>
    <w:rsid w:val="002B7506"/>
    <w:rsid w:val="002B75C2"/>
    <w:rsid w:val="002C0F4B"/>
    <w:rsid w:val="002C1EB4"/>
    <w:rsid w:val="002C20CD"/>
    <w:rsid w:val="002C24F2"/>
    <w:rsid w:val="002C2D7E"/>
    <w:rsid w:val="002C2E10"/>
    <w:rsid w:val="002C5AE1"/>
    <w:rsid w:val="002C6F05"/>
    <w:rsid w:val="002C7053"/>
    <w:rsid w:val="002D0FB7"/>
    <w:rsid w:val="002D106D"/>
    <w:rsid w:val="002D145B"/>
    <w:rsid w:val="002D34DA"/>
    <w:rsid w:val="002D4D8B"/>
    <w:rsid w:val="002D4F05"/>
    <w:rsid w:val="002D537D"/>
    <w:rsid w:val="002E2191"/>
    <w:rsid w:val="002E24EC"/>
    <w:rsid w:val="002E2B8C"/>
    <w:rsid w:val="002E30EE"/>
    <w:rsid w:val="002E6AC8"/>
    <w:rsid w:val="002E6F91"/>
    <w:rsid w:val="002E70CB"/>
    <w:rsid w:val="002E7885"/>
    <w:rsid w:val="002E7DE7"/>
    <w:rsid w:val="002F0441"/>
    <w:rsid w:val="002F04A5"/>
    <w:rsid w:val="002F12F4"/>
    <w:rsid w:val="002F1F1E"/>
    <w:rsid w:val="002F3C08"/>
    <w:rsid w:val="002F3C99"/>
    <w:rsid w:val="002F4A9B"/>
    <w:rsid w:val="002F55B1"/>
    <w:rsid w:val="002F58D9"/>
    <w:rsid w:val="002F671D"/>
    <w:rsid w:val="002F7091"/>
    <w:rsid w:val="002F7211"/>
    <w:rsid w:val="00302547"/>
    <w:rsid w:val="00305057"/>
    <w:rsid w:val="0030539D"/>
    <w:rsid w:val="00306035"/>
    <w:rsid w:val="00310297"/>
    <w:rsid w:val="00311B0E"/>
    <w:rsid w:val="00311E61"/>
    <w:rsid w:val="00312428"/>
    <w:rsid w:val="00313014"/>
    <w:rsid w:val="003147EA"/>
    <w:rsid w:val="00314C57"/>
    <w:rsid w:val="00315BD8"/>
    <w:rsid w:val="00315D55"/>
    <w:rsid w:val="003162EB"/>
    <w:rsid w:val="00317510"/>
    <w:rsid w:val="00320040"/>
    <w:rsid w:val="00320B93"/>
    <w:rsid w:val="00322343"/>
    <w:rsid w:val="00325568"/>
    <w:rsid w:val="00327281"/>
    <w:rsid w:val="00327889"/>
    <w:rsid w:val="00327F48"/>
    <w:rsid w:val="00330F23"/>
    <w:rsid w:val="0033133F"/>
    <w:rsid w:val="003315E5"/>
    <w:rsid w:val="00332DA1"/>
    <w:rsid w:val="00332FB2"/>
    <w:rsid w:val="003330F6"/>
    <w:rsid w:val="00333440"/>
    <w:rsid w:val="00334FF0"/>
    <w:rsid w:val="003360A6"/>
    <w:rsid w:val="00336DDA"/>
    <w:rsid w:val="00337007"/>
    <w:rsid w:val="003373E8"/>
    <w:rsid w:val="00337569"/>
    <w:rsid w:val="00337E4B"/>
    <w:rsid w:val="003400B8"/>
    <w:rsid w:val="0034141B"/>
    <w:rsid w:val="00341B4E"/>
    <w:rsid w:val="0034360D"/>
    <w:rsid w:val="00343BDE"/>
    <w:rsid w:val="00343BEC"/>
    <w:rsid w:val="0034409A"/>
    <w:rsid w:val="00345629"/>
    <w:rsid w:val="003459FE"/>
    <w:rsid w:val="00345F29"/>
    <w:rsid w:val="0034731A"/>
    <w:rsid w:val="0034764B"/>
    <w:rsid w:val="00347DD0"/>
    <w:rsid w:val="0035029F"/>
    <w:rsid w:val="003528D4"/>
    <w:rsid w:val="003529D7"/>
    <w:rsid w:val="00353CA2"/>
    <w:rsid w:val="00354081"/>
    <w:rsid w:val="0035411D"/>
    <w:rsid w:val="003544E7"/>
    <w:rsid w:val="00354A0D"/>
    <w:rsid w:val="00355638"/>
    <w:rsid w:val="003559F6"/>
    <w:rsid w:val="00356CFB"/>
    <w:rsid w:val="0036041E"/>
    <w:rsid w:val="00361400"/>
    <w:rsid w:val="003655FE"/>
    <w:rsid w:val="00365785"/>
    <w:rsid w:val="00365896"/>
    <w:rsid w:val="00365979"/>
    <w:rsid w:val="00365A99"/>
    <w:rsid w:val="003665E4"/>
    <w:rsid w:val="003679A8"/>
    <w:rsid w:val="003716A7"/>
    <w:rsid w:val="003716FD"/>
    <w:rsid w:val="003718DC"/>
    <w:rsid w:val="00371F60"/>
    <w:rsid w:val="0037465C"/>
    <w:rsid w:val="00374B1F"/>
    <w:rsid w:val="00376448"/>
    <w:rsid w:val="003764F4"/>
    <w:rsid w:val="00376E75"/>
    <w:rsid w:val="003772FC"/>
    <w:rsid w:val="00377B13"/>
    <w:rsid w:val="0038060F"/>
    <w:rsid w:val="0038113A"/>
    <w:rsid w:val="00383073"/>
    <w:rsid w:val="00385285"/>
    <w:rsid w:val="00385A3F"/>
    <w:rsid w:val="00385B9F"/>
    <w:rsid w:val="00390F10"/>
    <w:rsid w:val="0039221F"/>
    <w:rsid w:val="00392558"/>
    <w:rsid w:val="00392E0E"/>
    <w:rsid w:val="00393648"/>
    <w:rsid w:val="003957F7"/>
    <w:rsid w:val="00395B19"/>
    <w:rsid w:val="00396102"/>
    <w:rsid w:val="003962A9"/>
    <w:rsid w:val="003A0EE8"/>
    <w:rsid w:val="003A1142"/>
    <w:rsid w:val="003A14B8"/>
    <w:rsid w:val="003A279E"/>
    <w:rsid w:val="003A2B58"/>
    <w:rsid w:val="003A333F"/>
    <w:rsid w:val="003A4917"/>
    <w:rsid w:val="003A4948"/>
    <w:rsid w:val="003A6962"/>
    <w:rsid w:val="003A76BD"/>
    <w:rsid w:val="003A7A29"/>
    <w:rsid w:val="003B07CA"/>
    <w:rsid w:val="003B07FF"/>
    <w:rsid w:val="003B24DF"/>
    <w:rsid w:val="003B34FC"/>
    <w:rsid w:val="003B377F"/>
    <w:rsid w:val="003B3DD8"/>
    <w:rsid w:val="003B4835"/>
    <w:rsid w:val="003B5FF1"/>
    <w:rsid w:val="003B6C52"/>
    <w:rsid w:val="003C0209"/>
    <w:rsid w:val="003C1E29"/>
    <w:rsid w:val="003C1E6B"/>
    <w:rsid w:val="003C25DC"/>
    <w:rsid w:val="003C3527"/>
    <w:rsid w:val="003C4BD5"/>
    <w:rsid w:val="003C542C"/>
    <w:rsid w:val="003C635B"/>
    <w:rsid w:val="003C734B"/>
    <w:rsid w:val="003C7684"/>
    <w:rsid w:val="003C7844"/>
    <w:rsid w:val="003D05AD"/>
    <w:rsid w:val="003D0EEF"/>
    <w:rsid w:val="003D115C"/>
    <w:rsid w:val="003D1472"/>
    <w:rsid w:val="003D14EF"/>
    <w:rsid w:val="003D15F1"/>
    <w:rsid w:val="003D1EA9"/>
    <w:rsid w:val="003D35CE"/>
    <w:rsid w:val="003D3F74"/>
    <w:rsid w:val="003D4A9C"/>
    <w:rsid w:val="003D52C8"/>
    <w:rsid w:val="003D6AA5"/>
    <w:rsid w:val="003D6C33"/>
    <w:rsid w:val="003D6DFA"/>
    <w:rsid w:val="003D7DCC"/>
    <w:rsid w:val="003E05B3"/>
    <w:rsid w:val="003E0FE8"/>
    <w:rsid w:val="003E279C"/>
    <w:rsid w:val="003E2B13"/>
    <w:rsid w:val="003E37C8"/>
    <w:rsid w:val="003E3B1E"/>
    <w:rsid w:val="003E42F4"/>
    <w:rsid w:val="003E42FE"/>
    <w:rsid w:val="003E4436"/>
    <w:rsid w:val="003E50FC"/>
    <w:rsid w:val="003E6D02"/>
    <w:rsid w:val="003E77AF"/>
    <w:rsid w:val="003E77B0"/>
    <w:rsid w:val="003E7BE1"/>
    <w:rsid w:val="003F0443"/>
    <w:rsid w:val="003F0C13"/>
    <w:rsid w:val="003F108A"/>
    <w:rsid w:val="003F10FE"/>
    <w:rsid w:val="003F15A5"/>
    <w:rsid w:val="003F223F"/>
    <w:rsid w:val="003F3B8D"/>
    <w:rsid w:val="003F402D"/>
    <w:rsid w:val="003F4068"/>
    <w:rsid w:val="003F4489"/>
    <w:rsid w:val="003F4E03"/>
    <w:rsid w:val="003F5102"/>
    <w:rsid w:val="003F5150"/>
    <w:rsid w:val="003F574C"/>
    <w:rsid w:val="003F6529"/>
    <w:rsid w:val="003F73C1"/>
    <w:rsid w:val="003F753D"/>
    <w:rsid w:val="00400197"/>
    <w:rsid w:val="004002D2"/>
    <w:rsid w:val="00400360"/>
    <w:rsid w:val="00400F43"/>
    <w:rsid w:val="004011CB"/>
    <w:rsid w:val="004011D7"/>
    <w:rsid w:val="00401249"/>
    <w:rsid w:val="00402176"/>
    <w:rsid w:val="004028DA"/>
    <w:rsid w:val="00402E60"/>
    <w:rsid w:val="00404868"/>
    <w:rsid w:val="00404D7B"/>
    <w:rsid w:val="00404FD9"/>
    <w:rsid w:val="0040531D"/>
    <w:rsid w:val="00405D92"/>
    <w:rsid w:val="0040672C"/>
    <w:rsid w:val="0040693A"/>
    <w:rsid w:val="00407499"/>
    <w:rsid w:val="0040790B"/>
    <w:rsid w:val="00407969"/>
    <w:rsid w:val="00411895"/>
    <w:rsid w:val="004118E3"/>
    <w:rsid w:val="0041205D"/>
    <w:rsid w:val="004124A0"/>
    <w:rsid w:val="00412EA3"/>
    <w:rsid w:val="00413BD0"/>
    <w:rsid w:val="0041512D"/>
    <w:rsid w:val="00415C7E"/>
    <w:rsid w:val="00415F17"/>
    <w:rsid w:val="00416330"/>
    <w:rsid w:val="00423D42"/>
    <w:rsid w:val="0042433A"/>
    <w:rsid w:val="00425098"/>
    <w:rsid w:val="0042528E"/>
    <w:rsid w:val="00425589"/>
    <w:rsid w:val="0042601D"/>
    <w:rsid w:val="00426081"/>
    <w:rsid w:val="00426A9C"/>
    <w:rsid w:val="00427453"/>
    <w:rsid w:val="00430844"/>
    <w:rsid w:val="004333CB"/>
    <w:rsid w:val="00433485"/>
    <w:rsid w:val="0043401C"/>
    <w:rsid w:val="00435CE7"/>
    <w:rsid w:val="00435FDE"/>
    <w:rsid w:val="00436690"/>
    <w:rsid w:val="0043712B"/>
    <w:rsid w:val="004401F7"/>
    <w:rsid w:val="00440E84"/>
    <w:rsid w:val="00441754"/>
    <w:rsid w:val="00441D40"/>
    <w:rsid w:val="00442E6B"/>
    <w:rsid w:val="0044337E"/>
    <w:rsid w:val="004437E2"/>
    <w:rsid w:val="00443802"/>
    <w:rsid w:val="00444056"/>
    <w:rsid w:val="00444161"/>
    <w:rsid w:val="00444643"/>
    <w:rsid w:val="00445ED0"/>
    <w:rsid w:val="004463BC"/>
    <w:rsid w:val="00446780"/>
    <w:rsid w:val="0045085B"/>
    <w:rsid w:val="00451615"/>
    <w:rsid w:val="00452BFA"/>
    <w:rsid w:val="0045331D"/>
    <w:rsid w:val="00453D83"/>
    <w:rsid w:val="004545AF"/>
    <w:rsid w:val="0045589E"/>
    <w:rsid w:val="00457068"/>
    <w:rsid w:val="004576EA"/>
    <w:rsid w:val="0045794E"/>
    <w:rsid w:val="00460A0B"/>
    <w:rsid w:val="004624FF"/>
    <w:rsid w:val="00463C63"/>
    <w:rsid w:val="00464F9F"/>
    <w:rsid w:val="004659A9"/>
    <w:rsid w:val="00465C8C"/>
    <w:rsid w:val="00465F49"/>
    <w:rsid w:val="00466589"/>
    <w:rsid w:val="004671FF"/>
    <w:rsid w:val="00467B7A"/>
    <w:rsid w:val="00470B96"/>
    <w:rsid w:val="0047234C"/>
    <w:rsid w:val="0047236E"/>
    <w:rsid w:val="00473664"/>
    <w:rsid w:val="0047496E"/>
    <w:rsid w:val="00474FA9"/>
    <w:rsid w:val="00475359"/>
    <w:rsid w:val="00475743"/>
    <w:rsid w:val="00475D40"/>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8784F"/>
    <w:rsid w:val="00490768"/>
    <w:rsid w:val="00491F35"/>
    <w:rsid w:val="00494D6F"/>
    <w:rsid w:val="0049541A"/>
    <w:rsid w:val="00495585"/>
    <w:rsid w:val="00495911"/>
    <w:rsid w:val="00496694"/>
    <w:rsid w:val="004974CA"/>
    <w:rsid w:val="00497A91"/>
    <w:rsid w:val="004A0FFA"/>
    <w:rsid w:val="004A1544"/>
    <w:rsid w:val="004A1910"/>
    <w:rsid w:val="004A1A82"/>
    <w:rsid w:val="004A278F"/>
    <w:rsid w:val="004A28BA"/>
    <w:rsid w:val="004A28EE"/>
    <w:rsid w:val="004A3580"/>
    <w:rsid w:val="004A3CD8"/>
    <w:rsid w:val="004A4535"/>
    <w:rsid w:val="004A6CC0"/>
    <w:rsid w:val="004A739F"/>
    <w:rsid w:val="004A7A96"/>
    <w:rsid w:val="004A7B36"/>
    <w:rsid w:val="004B06D0"/>
    <w:rsid w:val="004B121F"/>
    <w:rsid w:val="004B1FD3"/>
    <w:rsid w:val="004B46C8"/>
    <w:rsid w:val="004B5373"/>
    <w:rsid w:val="004B5982"/>
    <w:rsid w:val="004B5D34"/>
    <w:rsid w:val="004B5E33"/>
    <w:rsid w:val="004B7762"/>
    <w:rsid w:val="004B79C1"/>
    <w:rsid w:val="004B7BA6"/>
    <w:rsid w:val="004C13C1"/>
    <w:rsid w:val="004C1988"/>
    <w:rsid w:val="004C1E72"/>
    <w:rsid w:val="004C2009"/>
    <w:rsid w:val="004C2EEB"/>
    <w:rsid w:val="004C33E9"/>
    <w:rsid w:val="004C39ED"/>
    <w:rsid w:val="004C4507"/>
    <w:rsid w:val="004C5FBE"/>
    <w:rsid w:val="004C6228"/>
    <w:rsid w:val="004C6EDC"/>
    <w:rsid w:val="004C77B0"/>
    <w:rsid w:val="004D03E8"/>
    <w:rsid w:val="004D179C"/>
    <w:rsid w:val="004D1E27"/>
    <w:rsid w:val="004D42B2"/>
    <w:rsid w:val="004D6053"/>
    <w:rsid w:val="004D6190"/>
    <w:rsid w:val="004D6B4C"/>
    <w:rsid w:val="004D7E91"/>
    <w:rsid w:val="004E0748"/>
    <w:rsid w:val="004E1305"/>
    <w:rsid w:val="004E1804"/>
    <w:rsid w:val="004E2961"/>
    <w:rsid w:val="004E392C"/>
    <w:rsid w:val="004E43F2"/>
    <w:rsid w:val="004E499A"/>
    <w:rsid w:val="004E5602"/>
    <w:rsid w:val="004E5D08"/>
    <w:rsid w:val="004E6183"/>
    <w:rsid w:val="004E6270"/>
    <w:rsid w:val="004E7D15"/>
    <w:rsid w:val="004F04FD"/>
    <w:rsid w:val="004F0A05"/>
    <w:rsid w:val="004F0D42"/>
    <w:rsid w:val="004F14B9"/>
    <w:rsid w:val="004F14E5"/>
    <w:rsid w:val="004F1CD3"/>
    <w:rsid w:val="004F1E8D"/>
    <w:rsid w:val="004F25A6"/>
    <w:rsid w:val="004F27C4"/>
    <w:rsid w:val="004F2AD6"/>
    <w:rsid w:val="004F3954"/>
    <w:rsid w:val="004F3F23"/>
    <w:rsid w:val="004F4F21"/>
    <w:rsid w:val="004F78DD"/>
    <w:rsid w:val="004F7A24"/>
    <w:rsid w:val="004F7CEE"/>
    <w:rsid w:val="00501744"/>
    <w:rsid w:val="00502400"/>
    <w:rsid w:val="005031C9"/>
    <w:rsid w:val="00503CCA"/>
    <w:rsid w:val="00505F53"/>
    <w:rsid w:val="00507370"/>
    <w:rsid w:val="005076DA"/>
    <w:rsid w:val="00507771"/>
    <w:rsid w:val="00507D7F"/>
    <w:rsid w:val="00511A09"/>
    <w:rsid w:val="005121FE"/>
    <w:rsid w:val="00512561"/>
    <w:rsid w:val="00512AA4"/>
    <w:rsid w:val="00512E23"/>
    <w:rsid w:val="00513E9D"/>
    <w:rsid w:val="0051494D"/>
    <w:rsid w:val="00514A47"/>
    <w:rsid w:val="0051537A"/>
    <w:rsid w:val="00522D76"/>
    <w:rsid w:val="00523540"/>
    <w:rsid w:val="00523A86"/>
    <w:rsid w:val="00527521"/>
    <w:rsid w:val="00527C53"/>
    <w:rsid w:val="00530903"/>
    <w:rsid w:val="0053106F"/>
    <w:rsid w:val="0053121E"/>
    <w:rsid w:val="00531AA8"/>
    <w:rsid w:val="00532278"/>
    <w:rsid w:val="00532577"/>
    <w:rsid w:val="005328EC"/>
    <w:rsid w:val="00533D47"/>
    <w:rsid w:val="00533E48"/>
    <w:rsid w:val="005344A2"/>
    <w:rsid w:val="00534FB9"/>
    <w:rsid w:val="00535000"/>
    <w:rsid w:val="005356AD"/>
    <w:rsid w:val="00536E33"/>
    <w:rsid w:val="00540AC0"/>
    <w:rsid w:val="00541012"/>
    <w:rsid w:val="0054168E"/>
    <w:rsid w:val="00541DD9"/>
    <w:rsid w:val="00542A65"/>
    <w:rsid w:val="00542B4C"/>
    <w:rsid w:val="00543FAE"/>
    <w:rsid w:val="00544B44"/>
    <w:rsid w:val="00545FA3"/>
    <w:rsid w:val="005475E8"/>
    <w:rsid w:val="00551F98"/>
    <w:rsid w:val="0055240B"/>
    <w:rsid w:val="00552639"/>
    <w:rsid w:val="00552FBA"/>
    <w:rsid w:val="0055387B"/>
    <w:rsid w:val="00554BC6"/>
    <w:rsid w:val="00555602"/>
    <w:rsid w:val="00556184"/>
    <w:rsid w:val="00556D7F"/>
    <w:rsid w:val="00556E93"/>
    <w:rsid w:val="005613E7"/>
    <w:rsid w:val="00561E31"/>
    <w:rsid w:val="0056221E"/>
    <w:rsid w:val="005626E8"/>
    <w:rsid w:val="00562913"/>
    <w:rsid w:val="005648FA"/>
    <w:rsid w:val="00566665"/>
    <w:rsid w:val="005668D7"/>
    <w:rsid w:val="00570081"/>
    <w:rsid w:val="00570559"/>
    <w:rsid w:val="00570686"/>
    <w:rsid w:val="00570717"/>
    <w:rsid w:val="005708B1"/>
    <w:rsid w:val="00572422"/>
    <w:rsid w:val="00573E5B"/>
    <w:rsid w:val="00574042"/>
    <w:rsid w:val="0057488A"/>
    <w:rsid w:val="005762D9"/>
    <w:rsid w:val="00576AEC"/>
    <w:rsid w:val="00576E0F"/>
    <w:rsid w:val="0057778B"/>
    <w:rsid w:val="00577977"/>
    <w:rsid w:val="00580AD5"/>
    <w:rsid w:val="0058148D"/>
    <w:rsid w:val="00581E46"/>
    <w:rsid w:val="00582C38"/>
    <w:rsid w:val="0058369C"/>
    <w:rsid w:val="00583BC6"/>
    <w:rsid w:val="005849DB"/>
    <w:rsid w:val="00584B7F"/>
    <w:rsid w:val="00584D8B"/>
    <w:rsid w:val="005851F8"/>
    <w:rsid w:val="0059043C"/>
    <w:rsid w:val="00590C70"/>
    <w:rsid w:val="00591927"/>
    <w:rsid w:val="005919F8"/>
    <w:rsid w:val="0059208C"/>
    <w:rsid w:val="00592248"/>
    <w:rsid w:val="00594061"/>
    <w:rsid w:val="00594719"/>
    <w:rsid w:val="00594C62"/>
    <w:rsid w:val="00596EBC"/>
    <w:rsid w:val="00597264"/>
    <w:rsid w:val="00597F81"/>
    <w:rsid w:val="005A2A94"/>
    <w:rsid w:val="005A3582"/>
    <w:rsid w:val="005A3AD2"/>
    <w:rsid w:val="005A4287"/>
    <w:rsid w:val="005A4F14"/>
    <w:rsid w:val="005A73F6"/>
    <w:rsid w:val="005A77B0"/>
    <w:rsid w:val="005A7D38"/>
    <w:rsid w:val="005B1A5A"/>
    <w:rsid w:val="005B1CEA"/>
    <w:rsid w:val="005B220B"/>
    <w:rsid w:val="005B230A"/>
    <w:rsid w:val="005B2854"/>
    <w:rsid w:val="005B2B74"/>
    <w:rsid w:val="005B2C58"/>
    <w:rsid w:val="005B3EF1"/>
    <w:rsid w:val="005B4C36"/>
    <w:rsid w:val="005B5095"/>
    <w:rsid w:val="005B53F9"/>
    <w:rsid w:val="005B554D"/>
    <w:rsid w:val="005B697F"/>
    <w:rsid w:val="005B70C0"/>
    <w:rsid w:val="005B759D"/>
    <w:rsid w:val="005B7AD0"/>
    <w:rsid w:val="005B7E66"/>
    <w:rsid w:val="005C0ADD"/>
    <w:rsid w:val="005C1197"/>
    <w:rsid w:val="005C2A6C"/>
    <w:rsid w:val="005C428E"/>
    <w:rsid w:val="005C478C"/>
    <w:rsid w:val="005C4E94"/>
    <w:rsid w:val="005C51E8"/>
    <w:rsid w:val="005C5801"/>
    <w:rsid w:val="005C5BAB"/>
    <w:rsid w:val="005C5ED8"/>
    <w:rsid w:val="005C6758"/>
    <w:rsid w:val="005C6C06"/>
    <w:rsid w:val="005C74C1"/>
    <w:rsid w:val="005C7D8C"/>
    <w:rsid w:val="005D07E8"/>
    <w:rsid w:val="005D0B4C"/>
    <w:rsid w:val="005D2EA6"/>
    <w:rsid w:val="005D59F6"/>
    <w:rsid w:val="005D76C8"/>
    <w:rsid w:val="005D77C8"/>
    <w:rsid w:val="005D7A5F"/>
    <w:rsid w:val="005E250D"/>
    <w:rsid w:val="005E2FE6"/>
    <w:rsid w:val="005E3059"/>
    <w:rsid w:val="005E38F1"/>
    <w:rsid w:val="005E5FE3"/>
    <w:rsid w:val="005E6C61"/>
    <w:rsid w:val="005E70E8"/>
    <w:rsid w:val="005E7E22"/>
    <w:rsid w:val="005E7E59"/>
    <w:rsid w:val="005F08A7"/>
    <w:rsid w:val="005F12FD"/>
    <w:rsid w:val="005F1A17"/>
    <w:rsid w:val="005F2AF5"/>
    <w:rsid w:val="005F44C8"/>
    <w:rsid w:val="005F4B77"/>
    <w:rsid w:val="005F5384"/>
    <w:rsid w:val="005F6136"/>
    <w:rsid w:val="005F6BC2"/>
    <w:rsid w:val="005F6BF1"/>
    <w:rsid w:val="005F7330"/>
    <w:rsid w:val="005F758C"/>
    <w:rsid w:val="005F7CF9"/>
    <w:rsid w:val="005F7DC2"/>
    <w:rsid w:val="00600373"/>
    <w:rsid w:val="00601FBC"/>
    <w:rsid w:val="00602324"/>
    <w:rsid w:val="00602DAA"/>
    <w:rsid w:val="00603181"/>
    <w:rsid w:val="0060346E"/>
    <w:rsid w:val="006035DE"/>
    <w:rsid w:val="006042ED"/>
    <w:rsid w:val="0060556B"/>
    <w:rsid w:val="0060574A"/>
    <w:rsid w:val="006057A5"/>
    <w:rsid w:val="006069F7"/>
    <w:rsid w:val="006072E4"/>
    <w:rsid w:val="00607BAC"/>
    <w:rsid w:val="00610078"/>
    <w:rsid w:val="006105C3"/>
    <w:rsid w:val="00610CA2"/>
    <w:rsid w:val="0061186A"/>
    <w:rsid w:val="00611F97"/>
    <w:rsid w:val="00611FC5"/>
    <w:rsid w:val="0061221B"/>
    <w:rsid w:val="006138DF"/>
    <w:rsid w:val="00613977"/>
    <w:rsid w:val="00614013"/>
    <w:rsid w:val="00614C2C"/>
    <w:rsid w:val="00615E5B"/>
    <w:rsid w:val="006166F7"/>
    <w:rsid w:val="006166FA"/>
    <w:rsid w:val="0061673B"/>
    <w:rsid w:val="006178C6"/>
    <w:rsid w:val="00617A8E"/>
    <w:rsid w:val="00617E98"/>
    <w:rsid w:val="006204E8"/>
    <w:rsid w:val="0062182C"/>
    <w:rsid w:val="0062247B"/>
    <w:rsid w:val="00622899"/>
    <w:rsid w:val="0062406E"/>
    <w:rsid w:val="006263BF"/>
    <w:rsid w:val="00626C2A"/>
    <w:rsid w:val="00627978"/>
    <w:rsid w:val="00627C39"/>
    <w:rsid w:val="00627E16"/>
    <w:rsid w:val="00630E68"/>
    <w:rsid w:val="00631CB2"/>
    <w:rsid w:val="006335B4"/>
    <w:rsid w:val="00633E3F"/>
    <w:rsid w:val="00633F84"/>
    <w:rsid w:val="00634136"/>
    <w:rsid w:val="0063555D"/>
    <w:rsid w:val="00637276"/>
    <w:rsid w:val="00637338"/>
    <w:rsid w:val="006402C6"/>
    <w:rsid w:val="00640688"/>
    <w:rsid w:val="00640E5A"/>
    <w:rsid w:val="006418E5"/>
    <w:rsid w:val="00641EB7"/>
    <w:rsid w:val="006423B0"/>
    <w:rsid w:val="0064415A"/>
    <w:rsid w:val="00644944"/>
    <w:rsid w:val="00645449"/>
    <w:rsid w:val="00645D97"/>
    <w:rsid w:val="00646FD9"/>
    <w:rsid w:val="0064790D"/>
    <w:rsid w:val="00647C5B"/>
    <w:rsid w:val="00651132"/>
    <w:rsid w:val="0065114B"/>
    <w:rsid w:val="00651CF4"/>
    <w:rsid w:val="00652AE5"/>
    <w:rsid w:val="006532E9"/>
    <w:rsid w:val="00653685"/>
    <w:rsid w:val="006538DD"/>
    <w:rsid w:val="006559D8"/>
    <w:rsid w:val="00657005"/>
    <w:rsid w:val="00657D08"/>
    <w:rsid w:val="00657F2B"/>
    <w:rsid w:val="006611FC"/>
    <w:rsid w:val="00661BB4"/>
    <w:rsid w:val="00662EA9"/>
    <w:rsid w:val="006632B4"/>
    <w:rsid w:val="00663C50"/>
    <w:rsid w:val="00663EDF"/>
    <w:rsid w:val="00664705"/>
    <w:rsid w:val="006648B0"/>
    <w:rsid w:val="0066522E"/>
    <w:rsid w:val="00665FD1"/>
    <w:rsid w:val="00666EF9"/>
    <w:rsid w:val="00670277"/>
    <w:rsid w:val="0067037F"/>
    <w:rsid w:val="00670B57"/>
    <w:rsid w:val="006713BD"/>
    <w:rsid w:val="0067259F"/>
    <w:rsid w:val="00672733"/>
    <w:rsid w:val="006727A2"/>
    <w:rsid w:val="00673AB1"/>
    <w:rsid w:val="00673C92"/>
    <w:rsid w:val="00674AD1"/>
    <w:rsid w:val="006761EE"/>
    <w:rsid w:val="006763AB"/>
    <w:rsid w:val="00676CA4"/>
    <w:rsid w:val="00681A00"/>
    <w:rsid w:val="00683535"/>
    <w:rsid w:val="0068399D"/>
    <w:rsid w:val="0068447E"/>
    <w:rsid w:val="00684683"/>
    <w:rsid w:val="006858D4"/>
    <w:rsid w:val="00685F35"/>
    <w:rsid w:val="00686391"/>
    <w:rsid w:val="00686483"/>
    <w:rsid w:val="006869D8"/>
    <w:rsid w:val="006907DF"/>
    <w:rsid w:val="00690982"/>
    <w:rsid w:val="0069119C"/>
    <w:rsid w:val="00691857"/>
    <w:rsid w:val="00692AF7"/>
    <w:rsid w:val="00692D60"/>
    <w:rsid w:val="00694D31"/>
    <w:rsid w:val="00694EDD"/>
    <w:rsid w:val="00696C55"/>
    <w:rsid w:val="006A06BE"/>
    <w:rsid w:val="006A0E50"/>
    <w:rsid w:val="006A1365"/>
    <w:rsid w:val="006A199D"/>
    <w:rsid w:val="006A1B55"/>
    <w:rsid w:val="006A1D83"/>
    <w:rsid w:val="006A1EC3"/>
    <w:rsid w:val="006A2021"/>
    <w:rsid w:val="006A3CB5"/>
    <w:rsid w:val="006A46B6"/>
    <w:rsid w:val="006A717B"/>
    <w:rsid w:val="006A7D52"/>
    <w:rsid w:val="006A7EEC"/>
    <w:rsid w:val="006B01E2"/>
    <w:rsid w:val="006B052E"/>
    <w:rsid w:val="006B0D48"/>
    <w:rsid w:val="006B12D0"/>
    <w:rsid w:val="006B20F3"/>
    <w:rsid w:val="006B2954"/>
    <w:rsid w:val="006B2A47"/>
    <w:rsid w:val="006B5F2F"/>
    <w:rsid w:val="006B6664"/>
    <w:rsid w:val="006B7104"/>
    <w:rsid w:val="006B79D8"/>
    <w:rsid w:val="006B7FD5"/>
    <w:rsid w:val="006C057C"/>
    <w:rsid w:val="006C1AA3"/>
    <w:rsid w:val="006C21D9"/>
    <w:rsid w:val="006C22A3"/>
    <w:rsid w:val="006C2470"/>
    <w:rsid w:val="006C367C"/>
    <w:rsid w:val="006C38C0"/>
    <w:rsid w:val="006C45B7"/>
    <w:rsid w:val="006C5A41"/>
    <w:rsid w:val="006C67C3"/>
    <w:rsid w:val="006C6FE6"/>
    <w:rsid w:val="006D054B"/>
    <w:rsid w:val="006D0873"/>
    <w:rsid w:val="006D2C3E"/>
    <w:rsid w:val="006D3AD6"/>
    <w:rsid w:val="006D5000"/>
    <w:rsid w:val="006D5177"/>
    <w:rsid w:val="006D57BA"/>
    <w:rsid w:val="006D692C"/>
    <w:rsid w:val="006D6ABA"/>
    <w:rsid w:val="006D6FB6"/>
    <w:rsid w:val="006D76C8"/>
    <w:rsid w:val="006D7C4A"/>
    <w:rsid w:val="006E04A8"/>
    <w:rsid w:val="006E3486"/>
    <w:rsid w:val="006E3494"/>
    <w:rsid w:val="006E34A9"/>
    <w:rsid w:val="006E39E2"/>
    <w:rsid w:val="006E5BCE"/>
    <w:rsid w:val="006E6745"/>
    <w:rsid w:val="006E7DCD"/>
    <w:rsid w:val="006F03FE"/>
    <w:rsid w:val="006F1582"/>
    <w:rsid w:val="006F28D6"/>
    <w:rsid w:val="006F346A"/>
    <w:rsid w:val="006F35E8"/>
    <w:rsid w:val="006F41B1"/>
    <w:rsid w:val="006F442D"/>
    <w:rsid w:val="006F4C4C"/>
    <w:rsid w:val="006F62DF"/>
    <w:rsid w:val="006F6862"/>
    <w:rsid w:val="006F7EE5"/>
    <w:rsid w:val="007010F1"/>
    <w:rsid w:val="00701C68"/>
    <w:rsid w:val="00702350"/>
    <w:rsid w:val="00702504"/>
    <w:rsid w:val="007027F2"/>
    <w:rsid w:val="0070345D"/>
    <w:rsid w:val="007034E1"/>
    <w:rsid w:val="00704176"/>
    <w:rsid w:val="007042D1"/>
    <w:rsid w:val="0070502E"/>
    <w:rsid w:val="00705C6B"/>
    <w:rsid w:val="007072E1"/>
    <w:rsid w:val="0070746D"/>
    <w:rsid w:val="00711310"/>
    <w:rsid w:val="007159BF"/>
    <w:rsid w:val="00715E35"/>
    <w:rsid w:val="007163F2"/>
    <w:rsid w:val="00716A40"/>
    <w:rsid w:val="00717649"/>
    <w:rsid w:val="0072062E"/>
    <w:rsid w:val="0072113D"/>
    <w:rsid w:val="007211CF"/>
    <w:rsid w:val="007225D0"/>
    <w:rsid w:val="007236D3"/>
    <w:rsid w:val="007249B3"/>
    <w:rsid w:val="007251BB"/>
    <w:rsid w:val="007259C0"/>
    <w:rsid w:val="00726AA2"/>
    <w:rsid w:val="007272ED"/>
    <w:rsid w:val="00727DAA"/>
    <w:rsid w:val="0073043F"/>
    <w:rsid w:val="007321C1"/>
    <w:rsid w:val="00732E2B"/>
    <w:rsid w:val="00733DCB"/>
    <w:rsid w:val="007347F0"/>
    <w:rsid w:val="007356AB"/>
    <w:rsid w:val="00735934"/>
    <w:rsid w:val="00736EB2"/>
    <w:rsid w:val="007371F8"/>
    <w:rsid w:val="007372CC"/>
    <w:rsid w:val="0073753E"/>
    <w:rsid w:val="00737EE6"/>
    <w:rsid w:val="00740603"/>
    <w:rsid w:val="0074168D"/>
    <w:rsid w:val="00741913"/>
    <w:rsid w:val="00741949"/>
    <w:rsid w:val="007420EB"/>
    <w:rsid w:val="00742327"/>
    <w:rsid w:val="007423E3"/>
    <w:rsid w:val="007438F8"/>
    <w:rsid w:val="00743A46"/>
    <w:rsid w:val="00745856"/>
    <w:rsid w:val="00747581"/>
    <w:rsid w:val="00750AE6"/>
    <w:rsid w:val="00750CEC"/>
    <w:rsid w:val="007511BF"/>
    <w:rsid w:val="00751997"/>
    <w:rsid w:val="00752D03"/>
    <w:rsid w:val="00752FF9"/>
    <w:rsid w:val="007539A3"/>
    <w:rsid w:val="00755680"/>
    <w:rsid w:val="00755FAD"/>
    <w:rsid w:val="007568AF"/>
    <w:rsid w:val="00757E52"/>
    <w:rsid w:val="00760056"/>
    <w:rsid w:val="00760AAB"/>
    <w:rsid w:val="00761760"/>
    <w:rsid w:val="00761BA8"/>
    <w:rsid w:val="00762733"/>
    <w:rsid w:val="00762D13"/>
    <w:rsid w:val="007645FF"/>
    <w:rsid w:val="00764A50"/>
    <w:rsid w:val="00764D43"/>
    <w:rsid w:val="00764D94"/>
    <w:rsid w:val="00765BB4"/>
    <w:rsid w:val="007660F9"/>
    <w:rsid w:val="00766986"/>
    <w:rsid w:val="0076737C"/>
    <w:rsid w:val="00767666"/>
    <w:rsid w:val="00767673"/>
    <w:rsid w:val="00767DBB"/>
    <w:rsid w:val="00767E21"/>
    <w:rsid w:val="00770AE1"/>
    <w:rsid w:val="0077102A"/>
    <w:rsid w:val="007715E6"/>
    <w:rsid w:val="0077256E"/>
    <w:rsid w:val="00772851"/>
    <w:rsid w:val="00773660"/>
    <w:rsid w:val="00774B93"/>
    <w:rsid w:val="00775B0B"/>
    <w:rsid w:val="00775CB4"/>
    <w:rsid w:val="007762C3"/>
    <w:rsid w:val="00777DC2"/>
    <w:rsid w:val="00780B28"/>
    <w:rsid w:val="00781B75"/>
    <w:rsid w:val="00785A83"/>
    <w:rsid w:val="0078669C"/>
    <w:rsid w:val="00786A21"/>
    <w:rsid w:val="007872BF"/>
    <w:rsid w:val="00790653"/>
    <w:rsid w:val="0079274B"/>
    <w:rsid w:val="0079433F"/>
    <w:rsid w:val="00794BC6"/>
    <w:rsid w:val="00796127"/>
    <w:rsid w:val="0079771E"/>
    <w:rsid w:val="007A1543"/>
    <w:rsid w:val="007A1800"/>
    <w:rsid w:val="007A262E"/>
    <w:rsid w:val="007A2C63"/>
    <w:rsid w:val="007A3385"/>
    <w:rsid w:val="007A3EC3"/>
    <w:rsid w:val="007A4362"/>
    <w:rsid w:val="007A4E10"/>
    <w:rsid w:val="007A6DC8"/>
    <w:rsid w:val="007A7AB7"/>
    <w:rsid w:val="007B091C"/>
    <w:rsid w:val="007B1160"/>
    <w:rsid w:val="007B17EA"/>
    <w:rsid w:val="007B42EF"/>
    <w:rsid w:val="007B5CCF"/>
    <w:rsid w:val="007B6080"/>
    <w:rsid w:val="007B6766"/>
    <w:rsid w:val="007B7462"/>
    <w:rsid w:val="007B7530"/>
    <w:rsid w:val="007B7670"/>
    <w:rsid w:val="007B7E6B"/>
    <w:rsid w:val="007C000E"/>
    <w:rsid w:val="007C03A7"/>
    <w:rsid w:val="007C2DC1"/>
    <w:rsid w:val="007C4B23"/>
    <w:rsid w:val="007C5D83"/>
    <w:rsid w:val="007C6C35"/>
    <w:rsid w:val="007C7436"/>
    <w:rsid w:val="007C7451"/>
    <w:rsid w:val="007D0523"/>
    <w:rsid w:val="007D0D62"/>
    <w:rsid w:val="007D0E50"/>
    <w:rsid w:val="007D10F6"/>
    <w:rsid w:val="007D17A1"/>
    <w:rsid w:val="007D19CE"/>
    <w:rsid w:val="007D2808"/>
    <w:rsid w:val="007D285C"/>
    <w:rsid w:val="007D33DF"/>
    <w:rsid w:val="007D35ED"/>
    <w:rsid w:val="007D38CF"/>
    <w:rsid w:val="007D491E"/>
    <w:rsid w:val="007D4B86"/>
    <w:rsid w:val="007D5141"/>
    <w:rsid w:val="007D51E4"/>
    <w:rsid w:val="007D56ED"/>
    <w:rsid w:val="007D59BF"/>
    <w:rsid w:val="007D5A18"/>
    <w:rsid w:val="007D5D73"/>
    <w:rsid w:val="007D5F05"/>
    <w:rsid w:val="007D668E"/>
    <w:rsid w:val="007D7DF0"/>
    <w:rsid w:val="007E1AF5"/>
    <w:rsid w:val="007E1F05"/>
    <w:rsid w:val="007E2AB6"/>
    <w:rsid w:val="007E3BBB"/>
    <w:rsid w:val="007E48EB"/>
    <w:rsid w:val="007E59ED"/>
    <w:rsid w:val="007E5C29"/>
    <w:rsid w:val="007E5DA6"/>
    <w:rsid w:val="007E637B"/>
    <w:rsid w:val="007E6A73"/>
    <w:rsid w:val="007E733D"/>
    <w:rsid w:val="007E73F3"/>
    <w:rsid w:val="007F329E"/>
    <w:rsid w:val="007F4C38"/>
    <w:rsid w:val="007F7309"/>
    <w:rsid w:val="007F751D"/>
    <w:rsid w:val="007F79BD"/>
    <w:rsid w:val="00800EFF"/>
    <w:rsid w:val="00801B57"/>
    <w:rsid w:val="00801C27"/>
    <w:rsid w:val="00801E12"/>
    <w:rsid w:val="00801FBF"/>
    <w:rsid w:val="008026F7"/>
    <w:rsid w:val="00803940"/>
    <w:rsid w:val="00804337"/>
    <w:rsid w:val="00804A12"/>
    <w:rsid w:val="00805351"/>
    <w:rsid w:val="00807141"/>
    <w:rsid w:val="00810878"/>
    <w:rsid w:val="00810956"/>
    <w:rsid w:val="00812443"/>
    <w:rsid w:val="00815B5E"/>
    <w:rsid w:val="00822799"/>
    <w:rsid w:val="008228F7"/>
    <w:rsid w:val="008239BD"/>
    <w:rsid w:val="008252B2"/>
    <w:rsid w:val="00825613"/>
    <w:rsid w:val="00825AB2"/>
    <w:rsid w:val="008275F1"/>
    <w:rsid w:val="00827946"/>
    <w:rsid w:val="00830437"/>
    <w:rsid w:val="00831776"/>
    <w:rsid w:val="00831EF7"/>
    <w:rsid w:val="008327DD"/>
    <w:rsid w:val="00832858"/>
    <w:rsid w:val="00834D6A"/>
    <w:rsid w:val="00835260"/>
    <w:rsid w:val="00836909"/>
    <w:rsid w:val="008376F5"/>
    <w:rsid w:val="00841485"/>
    <w:rsid w:val="00843C14"/>
    <w:rsid w:val="00845322"/>
    <w:rsid w:val="00846173"/>
    <w:rsid w:val="00846200"/>
    <w:rsid w:val="00846775"/>
    <w:rsid w:val="00846F60"/>
    <w:rsid w:val="00847898"/>
    <w:rsid w:val="0085061D"/>
    <w:rsid w:val="008507DF"/>
    <w:rsid w:val="00850BD7"/>
    <w:rsid w:val="00850C25"/>
    <w:rsid w:val="008516D9"/>
    <w:rsid w:val="008539CF"/>
    <w:rsid w:val="008549AE"/>
    <w:rsid w:val="008555A5"/>
    <w:rsid w:val="008561CD"/>
    <w:rsid w:val="0085678F"/>
    <w:rsid w:val="00856F45"/>
    <w:rsid w:val="00856F86"/>
    <w:rsid w:val="008573E0"/>
    <w:rsid w:val="008577B2"/>
    <w:rsid w:val="00857C5C"/>
    <w:rsid w:val="00860281"/>
    <w:rsid w:val="0086085B"/>
    <w:rsid w:val="008616A7"/>
    <w:rsid w:val="0086286D"/>
    <w:rsid w:val="00862DB9"/>
    <w:rsid w:val="00864A1D"/>
    <w:rsid w:val="00864B41"/>
    <w:rsid w:val="00866950"/>
    <w:rsid w:val="0086710A"/>
    <w:rsid w:val="008671C3"/>
    <w:rsid w:val="008679E5"/>
    <w:rsid w:val="0087091C"/>
    <w:rsid w:val="008721DE"/>
    <w:rsid w:val="00872AB5"/>
    <w:rsid w:val="0087318B"/>
    <w:rsid w:val="00873937"/>
    <w:rsid w:val="0087429D"/>
    <w:rsid w:val="00875114"/>
    <w:rsid w:val="008756CA"/>
    <w:rsid w:val="00876BEA"/>
    <w:rsid w:val="0087701F"/>
    <w:rsid w:val="00877C35"/>
    <w:rsid w:val="008804AF"/>
    <w:rsid w:val="008818CA"/>
    <w:rsid w:val="00881CE8"/>
    <w:rsid w:val="00883AC4"/>
    <w:rsid w:val="00883BF5"/>
    <w:rsid w:val="008846A9"/>
    <w:rsid w:val="0088507D"/>
    <w:rsid w:val="008854A7"/>
    <w:rsid w:val="0088592E"/>
    <w:rsid w:val="0088767F"/>
    <w:rsid w:val="00887F04"/>
    <w:rsid w:val="00890390"/>
    <w:rsid w:val="00891903"/>
    <w:rsid w:val="00892C4D"/>
    <w:rsid w:val="00893D63"/>
    <w:rsid w:val="0089511D"/>
    <w:rsid w:val="008975A8"/>
    <w:rsid w:val="008A00A1"/>
    <w:rsid w:val="008A0483"/>
    <w:rsid w:val="008A1362"/>
    <w:rsid w:val="008A3A90"/>
    <w:rsid w:val="008A58A8"/>
    <w:rsid w:val="008A5DE3"/>
    <w:rsid w:val="008A6007"/>
    <w:rsid w:val="008A6314"/>
    <w:rsid w:val="008A6BA0"/>
    <w:rsid w:val="008A755B"/>
    <w:rsid w:val="008B1B61"/>
    <w:rsid w:val="008B2178"/>
    <w:rsid w:val="008B2A03"/>
    <w:rsid w:val="008B2DB6"/>
    <w:rsid w:val="008B2FA6"/>
    <w:rsid w:val="008B5261"/>
    <w:rsid w:val="008B671E"/>
    <w:rsid w:val="008B698C"/>
    <w:rsid w:val="008B7862"/>
    <w:rsid w:val="008C2FE2"/>
    <w:rsid w:val="008C3006"/>
    <w:rsid w:val="008C374C"/>
    <w:rsid w:val="008C3BCF"/>
    <w:rsid w:val="008C3FE9"/>
    <w:rsid w:val="008C4E97"/>
    <w:rsid w:val="008C509F"/>
    <w:rsid w:val="008C53B7"/>
    <w:rsid w:val="008C5EAB"/>
    <w:rsid w:val="008C5FD1"/>
    <w:rsid w:val="008C69C2"/>
    <w:rsid w:val="008C7636"/>
    <w:rsid w:val="008D0261"/>
    <w:rsid w:val="008D0378"/>
    <w:rsid w:val="008D0593"/>
    <w:rsid w:val="008D072D"/>
    <w:rsid w:val="008D283A"/>
    <w:rsid w:val="008D36F1"/>
    <w:rsid w:val="008D38B1"/>
    <w:rsid w:val="008D3F0E"/>
    <w:rsid w:val="008D4381"/>
    <w:rsid w:val="008D6B84"/>
    <w:rsid w:val="008D72F9"/>
    <w:rsid w:val="008E0267"/>
    <w:rsid w:val="008E0A42"/>
    <w:rsid w:val="008E1663"/>
    <w:rsid w:val="008E19F4"/>
    <w:rsid w:val="008E1A17"/>
    <w:rsid w:val="008E316C"/>
    <w:rsid w:val="008E393C"/>
    <w:rsid w:val="008E59D7"/>
    <w:rsid w:val="008E63FD"/>
    <w:rsid w:val="008E7F58"/>
    <w:rsid w:val="008F0365"/>
    <w:rsid w:val="008F0AC4"/>
    <w:rsid w:val="008F1282"/>
    <w:rsid w:val="008F1911"/>
    <w:rsid w:val="008F3180"/>
    <w:rsid w:val="008F3E4D"/>
    <w:rsid w:val="008F62E3"/>
    <w:rsid w:val="008F76BA"/>
    <w:rsid w:val="00900225"/>
    <w:rsid w:val="009008F0"/>
    <w:rsid w:val="00900D3D"/>
    <w:rsid w:val="0090208B"/>
    <w:rsid w:val="009025BB"/>
    <w:rsid w:val="00902C51"/>
    <w:rsid w:val="009030A7"/>
    <w:rsid w:val="00904A26"/>
    <w:rsid w:val="009051D6"/>
    <w:rsid w:val="0090565C"/>
    <w:rsid w:val="00905FEC"/>
    <w:rsid w:val="009073E6"/>
    <w:rsid w:val="00907881"/>
    <w:rsid w:val="00910AD9"/>
    <w:rsid w:val="00910DBB"/>
    <w:rsid w:val="00910E98"/>
    <w:rsid w:val="00911B2B"/>
    <w:rsid w:val="00911C32"/>
    <w:rsid w:val="00913AF1"/>
    <w:rsid w:val="009144CF"/>
    <w:rsid w:val="00914A63"/>
    <w:rsid w:val="00914E89"/>
    <w:rsid w:val="00914F44"/>
    <w:rsid w:val="00917DDA"/>
    <w:rsid w:val="00920DBE"/>
    <w:rsid w:val="00920F67"/>
    <w:rsid w:val="009216F9"/>
    <w:rsid w:val="00921D2A"/>
    <w:rsid w:val="00922441"/>
    <w:rsid w:val="00922802"/>
    <w:rsid w:val="00923252"/>
    <w:rsid w:val="00923C72"/>
    <w:rsid w:val="00923D09"/>
    <w:rsid w:val="00924C10"/>
    <w:rsid w:val="00924F4B"/>
    <w:rsid w:val="009273F6"/>
    <w:rsid w:val="009274E0"/>
    <w:rsid w:val="00927FE7"/>
    <w:rsid w:val="00930052"/>
    <w:rsid w:val="009300A1"/>
    <w:rsid w:val="00930500"/>
    <w:rsid w:val="00930DD9"/>
    <w:rsid w:val="00930EEB"/>
    <w:rsid w:val="0093122A"/>
    <w:rsid w:val="00931BC8"/>
    <w:rsid w:val="00931E87"/>
    <w:rsid w:val="00932D57"/>
    <w:rsid w:val="00935B11"/>
    <w:rsid w:val="00940891"/>
    <w:rsid w:val="00941972"/>
    <w:rsid w:val="00941CC0"/>
    <w:rsid w:val="00942B7E"/>
    <w:rsid w:val="00942D9C"/>
    <w:rsid w:val="00944163"/>
    <w:rsid w:val="009451AA"/>
    <w:rsid w:val="0094542A"/>
    <w:rsid w:val="0094576D"/>
    <w:rsid w:val="00946A3B"/>
    <w:rsid w:val="009479A1"/>
    <w:rsid w:val="00950A03"/>
    <w:rsid w:val="00951550"/>
    <w:rsid w:val="00951FAF"/>
    <w:rsid w:val="00952895"/>
    <w:rsid w:val="0095294C"/>
    <w:rsid w:val="00952961"/>
    <w:rsid w:val="009538F6"/>
    <w:rsid w:val="00955A1D"/>
    <w:rsid w:val="00960828"/>
    <w:rsid w:val="0096101D"/>
    <w:rsid w:val="00961722"/>
    <w:rsid w:val="009621BE"/>
    <w:rsid w:val="0096364D"/>
    <w:rsid w:val="00964A09"/>
    <w:rsid w:val="00964A6A"/>
    <w:rsid w:val="009667BB"/>
    <w:rsid w:val="0097023C"/>
    <w:rsid w:val="0097047C"/>
    <w:rsid w:val="0097185B"/>
    <w:rsid w:val="00971C34"/>
    <w:rsid w:val="00972413"/>
    <w:rsid w:val="009739CD"/>
    <w:rsid w:val="00974850"/>
    <w:rsid w:val="00974EE8"/>
    <w:rsid w:val="00975A4D"/>
    <w:rsid w:val="00975BB4"/>
    <w:rsid w:val="00975CBE"/>
    <w:rsid w:val="009766C2"/>
    <w:rsid w:val="00977ABA"/>
    <w:rsid w:val="00980049"/>
    <w:rsid w:val="00980077"/>
    <w:rsid w:val="009805F0"/>
    <w:rsid w:val="009809D9"/>
    <w:rsid w:val="009812AE"/>
    <w:rsid w:val="00981368"/>
    <w:rsid w:val="009819B7"/>
    <w:rsid w:val="009823E4"/>
    <w:rsid w:val="00982C62"/>
    <w:rsid w:val="00982C7F"/>
    <w:rsid w:val="0098388A"/>
    <w:rsid w:val="00983932"/>
    <w:rsid w:val="009852EB"/>
    <w:rsid w:val="009869C4"/>
    <w:rsid w:val="00986DC3"/>
    <w:rsid w:val="00987549"/>
    <w:rsid w:val="009876CB"/>
    <w:rsid w:val="00990E31"/>
    <w:rsid w:val="00991580"/>
    <w:rsid w:val="009916D6"/>
    <w:rsid w:val="00991AE8"/>
    <w:rsid w:val="00992D88"/>
    <w:rsid w:val="00993281"/>
    <w:rsid w:val="00993C79"/>
    <w:rsid w:val="009946E6"/>
    <w:rsid w:val="00994D3A"/>
    <w:rsid w:val="009956E0"/>
    <w:rsid w:val="0099575E"/>
    <w:rsid w:val="009958FC"/>
    <w:rsid w:val="0099698B"/>
    <w:rsid w:val="00996CC9"/>
    <w:rsid w:val="00996F19"/>
    <w:rsid w:val="009A0266"/>
    <w:rsid w:val="009A06F4"/>
    <w:rsid w:val="009A07B8"/>
    <w:rsid w:val="009A0E46"/>
    <w:rsid w:val="009A111C"/>
    <w:rsid w:val="009A1DE8"/>
    <w:rsid w:val="009A3A51"/>
    <w:rsid w:val="009A46DC"/>
    <w:rsid w:val="009A4712"/>
    <w:rsid w:val="009A7AC1"/>
    <w:rsid w:val="009B2BE1"/>
    <w:rsid w:val="009B31B1"/>
    <w:rsid w:val="009B48E2"/>
    <w:rsid w:val="009B5C22"/>
    <w:rsid w:val="009B5DCB"/>
    <w:rsid w:val="009B6F33"/>
    <w:rsid w:val="009B7B93"/>
    <w:rsid w:val="009C0C90"/>
    <w:rsid w:val="009C0E0C"/>
    <w:rsid w:val="009C163D"/>
    <w:rsid w:val="009C1770"/>
    <w:rsid w:val="009C2589"/>
    <w:rsid w:val="009C2799"/>
    <w:rsid w:val="009C28CC"/>
    <w:rsid w:val="009C3984"/>
    <w:rsid w:val="009C403F"/>
    <w:rsid w:val="009C428F"/>
    <w:rsid w:val="009C4B57"/>
    <w:rsid w:val="009C68D9"/>
    <w:rsid w:val="009C71D6"/>
    <w:rsid w:val="009C7B93"/>
    <w:rsid w:val="009D091E"/>
    <w:rsid w:val="009D0941"/>
    <w:rsid w:val="009D15DD"/>
    <w:rsid w:val="009D24AE"/>
    <w:rsid w:val="009D43FA"/>
    <w:rsid w:val="009D47BB"/>
    <w:rsid w:val="009D4DFA"/>
    <w:rsid w:val="009D5879"/>
    <w:rsid w:val="009D6BF1"/>
    <w:rsid w:val="009D6F14"/>
    <w:rsid w:val="009D7481"/>
    <w:rsid w:val="009D79C7"/>
    <w:rsid w:val="009E01B7"/>
    <w:rsid w:val="009E1F11"/>
    <w:rsid w:val="009E34EA"/>
    <w:rsid w:val="009E3E0E"/>
    <w:rsid w:val="009E4D2F"/>
    <w:rsid w:val="009E4EE9"/>
    <w:rsid w:val="009E5588"/>
    <w:rsid w:val="009E58FA"/>
    <w:rsid w:val="009E64C1"/>
    <w:rsid w:val="009E66EA"/>
    <w:rsid w:val="009E73AE"/>
    <w:rsid w:val="009E7BB0"/>
    <w:rsid w:val="009F140A"/>
    <w:rsid w:val="009F1678"/>
    <w:rsid w:val="009F1F1A"/>
    <w:rsid w:val="009F22D2"/>
    <w:rsid w:val="009F246C"/>
    <w:rsid w:val="009F31B8"/>
    <w:rsid w:val="009F39EC"/>
    <w:rsid w:val="009F451C"/>
    <w:rsid w:val="009F47B2"/>
    <w:rsid w:val="009F4C36"/>
    <w:rsid w:val="009F4DF0"/>
    <w:rsid w:val="009F6D9F"/>
    <w:rsid w:val="009F7447"/>
    <w:rsid w:val="009F7555"/>
    <w:rsid w:val="009F7914"/>
    <w:rsid w:val="00A00026"/>
    <w:rsid w:val="00A00779"/>
    <w:rsid w:val="00A009DE"/>
    <w:rsid w:val="00A017A3"/>
    <w:rsid w:val="00A02D04"/>
    <w:rsid w:val="00A04592"/>
    <w:rsid w:val="00A05264"/>
    <w:rsid w:val="00A05BBF"/>
    <w:rsid w:val="00A05F0B"/>
    <w:rsid w:val="00A072B0"/>
    <w:rsid w:val="00A075B6"/>
    <w:rsid w:val="00A07F45"/>
    <w:rsid w:val="00A07FF6"/>
    <w:rsid w:val="00A10BA7"/>
    <w:rsid w:val="00A11037"/>
    <w:rsid w:val="00A1166A"/>
    <w:rsid w:val="00A1183E"/>
    <w:rsid w:val="00A126E4"/>
    <w:rsid w:val="00A13ECF"/>
    <w:rsid w:val="00A1404E"/>
    <w:rsid w:val="00A14CEA"/>
    <w:rsid w:val="00A156E9"/>
    <w:rsid w:val="00A15FE2"/>
    <w:rsid w:val="00A16316"/>
    <w:rsid w:val="00A1696E"/>
    <w:rsid w:val="00A16ADB"/>
    <w:rsid w:val="00A179EB"/>
    <w:rsid w:val="00A209DE"/>
    <w:rsid w:val="00A222FF"/>
    <w:rsid w:val="00A23336"/>
    <w:rsid w:val="00A23CD1"/>
    <w:rsid w:val="00A244A1"/>
    <w:rsid w:val="00A24DDE"/>
    <w:rsid w:val="00A27260"/>
    <w:rsid w:val="00A2795F"/>
    <w:rsid w:val="00A3063C"/>
    <w:rsid w:val="00A3139A"/>
    <w:rsid w:val="00A34889"/>
    <w:rsid w:val="00A35ACC"/>
    <w:rsid w:val="00A40145"/>
    <w:rsid w:val="00A403FC"/>
    <w:rsid w:val="00A405DE"/>
    <w:rsid w:val="00A40C98"/>
    <w:rsid w:val="00A4268A"/>
    <w:rsid w:val="00A4323D"/>
    <w:rsid w:val="00A43FF9"/>
    <w:rsid w:val="00A4509A"/>
    <w:rsid w:val="00A461DF"/>
    <w:rsid w:val="00A46A80"/>
    <w:rsid w:val="00A46B71"/>
    <w:rsid w:val="00A47B6A"/>
    <w:rsid w:val="00A47DFF"/>
    <w:rsid w:val="00A507A0"/>
    <w:rsid w:val="00A50979"/>
    <w:rsid w:val="00A510AC"/>
    <w:rsid w:val="00A51902"/>
    <w:rsid w:val="00A51FA6"/>
    <w:rsid w:val="00A524F7"/>
    <w:rsid w:val="00A525AB"/>
    <w:rsid w:val="00A526AB"/>
    <w:rsid w:val="00A52DBF"/>
    <w:rsid w:val="00A52ED6"/>
    <w:rsid w:val="00A5463B"/>
    <w:rsid w:val="00A57172"/>
    <w:rsid w:val="00A6053F"/>
    <w:rsid w:val="00A611A1"/>
    <w:rsid w:val="00A61A2B"/>
    <w:rsid w:val="00A61DE0"/>
    <w:rsid w:val="00A62794"/>
    <w:rsid w:val="00A63C36"/>
    <w:rsid w:val="00A63D47"/>
    <w:rsid w:val="00A676FE"/>
    <w:rsid w:val="00A67756"/>
    <w:rsid w:val="00A67F80"/>
    <w:rsid w:val="00A70336"/>
    <w:rsid w:val="00A70612"/>
    <w:rsid w:val="00A70D7C"/>
    <w:rsid w:val="00A710F9"/>
    <w:rsid w:val="00A74747"/>
    <w:rsid w:val="00A752C2"/>
    <w:rsid w:val="00A75A99"/>
    <w:rsid w:val="00A768FB"/>
    <w:rsid w:val="00A76ADE"/>
    <w:rsid w:val="00A7734C"/>
    <w:rsid w:val="00A804CC"/>
    <w:rsid w:val="00A80D8B"/>
    <w:rsid w:val="00A816A6"/>
    <w:rsid w:val="00A8176A"/>
    <w:rsid w:val="00A81A75"/>
    <w:rsid w:val="00A824E6"/>
    <w:rsid w:val="00A8331B"/>
    <w:rsid w:val="00A839AD"/>
    <w:rsid w:val="00A877AA"/>
    <w:rsid w:val="00A920A8"/>
    <w:rsid w:val="00A92215"/>
    <w:rsid w:val="00A9458D"/>
    <w:rsid w:val="00A94A99"/>
    <w:rsid w:val="00A95432"/>
    <w:rsid w:val="00A95718"/>
    <w:rsid w:val="00A959A7"/>
    <w:rsid w:val="00AA02AD"/>
    <w:rsid w:val="00AA0607"/>
    <w:rsid w:val="00AA1630"/>
    <w:rsid w:val="00AA1D24"/>
    <w:rsid w:val="00AA273F"/>
    <w:rsid w:val="00AA2C42"/>
    <w:rsid w:val="00AA4271"/>
    <w:rsid w:val="00AA58E3"/>
    <w:rsid w:val="00AA63CB"/>
    <w:rsid w:val="00AA680A"/>
    <w:rsid w:val="00AA6D7C"/>
    <w:rsid w:val="00AA7492"/>
    <w:rsid w:val="00AA7709"/>
    <w:rsid w:val="00AB0065"/>
    <w:rsid w:val="00AB0174"/>
    <w:rsid w:val="00AB0A69"/>
    <w:rsid w:val="00AB195B"/>
    <w:rsid w:val="00AB2950"/>
    <w:rsid w:val="00AB50DE"/>
    <w:rsid w:val="00AB51DB"/>
    <w:rsid w:val="00AB5C10"/>
    <w:rsid w:val="00AB5CD2"/>
    <w:rsid w:val="00AB5D33"/>
    <w:rsid w:val="00AB5E8C"/>
    <w:rsid w:val="00AB6448"/>
    <w:rsid w:val="00AB6C2A"/>
    <w:rsid w:val="00AB72C2"/>
    <w:rsid w:val="00AB7B2C"/>
    <w:rsid w:val="00AC077F"/>
    <w:rsid w:val="00AC0892"/>
    <w:rsid w:val="00AC1955"/>
    <w:rsid w:val="00AC2B33"/>
    <w:rsid w:val="00AC2F11"/>
    <w:rsid w:val="00AC3CC2"/>
    <w:rsid w:val="00AC4EF0"/>
    <w:rsid w:val="00AC686F"/>
    <w:rsid w:val="00AC74AE"/>
    <w:rsid w:val="00AC7B56"/>
    <w:rsid w:val="00AD017A"/>
    <w:rsid w:val="00AD0251"/>
    <w:rsid w:val="00AD228A"/>
    <w:rsid w:val="00AD2E0C"/>
    <w:rsid w:val="00AD3F26"/>
    <w:rsid w:val="00AD4F6C"/>
    <w:rsid w:val="00AD569C"/>
    <w:rsid w:val="00AD6E06"/>
    <w:rsid w:val="00AD7AEF"/>
    <w:rsid w:val="00AE0D16"/>
    <w:rsid w:val="00AE1210"/>
    <w:rsid w:val="00AE1CEB"/>
    <w:rsid w:val="00AE2048"/>
    <w:rsid w:val="00AE2F6A"/>
    <w:rsid w:val="00AE31F0"/>
    <w:rsid w:val="00AE32A0"/>
    <w:rsid w:val="00AE39B0"/>
    <w:rsid w:val="00AE3A66"/>
    <w:rsid w:val="00AE453A"/>
    <w:rsid w:val="00AE4ACA"/>
    <w:rsid w:val="00AE4AD2"/>
    <w:rsid w:val="00AE5C60"/>
    <w:rsid w:val="00AE5EEB"/>
    <w:rsid w:val="00AE6FDB"/>
    <w:rsid w:val="00AF0B54"/>
    <w:rsid w:val="00AF10CB"/>
    <w:rsid w:val="00AF42F7"/>
    <w:rsid w:val="00AF7093"/>
    <w:rsid w:val="00B00D39"/>
    <w:rsid w:val="00B010B2"/>
    <w:rsid w:val="00B011C3"/>
    <w:rsid w:val="00B0229A"/>
    <w:rsid w:val="00B02C6B"/>
    <w:rsid w:val="00B04572"/>
    <w:rsid w:val="00B045D1"/>
    <w:rsid w:val="00B04F41"/>
    <w:rsid w:val="00B06005"/>
    <w:rsid w:val="00B065F4"/>
    <w:rsid w:val="00B06A84"/>
    <w:rsid w:val="00B06FEF"/>
    <w:rsid w:val="00B07FC3"/>
    <w:rsid w:val="00B10046"/>
    <w:rsid w:val="00B115ED"/>
    <w:rsid w:val="00B11876"/>
    <w:rsid w:val="00B11FD6"/>
    <w:rsid w:val="00B14CBC"/>
    <w:rsid w:val="00B14D1C"/>
    <w:rsid w:val="00B1605F"/>
    <w:rsid w:val="00B17223"/>
    <w:rsid w:val="00B2041D"/>
    <w:rsid w:val="00B20A2B"/>
    <w:rsid w:val="00B20D2E"/>
    <w:rsid w:val="00B20F54"/>
    <w:rsid w:val="00B20F74"/>
    <w:rsid w:val="00B217FC"/>
    <w:rsid w:val="00B21997"/>
    <w:rsid w:val="00B2217B"/>
    <w:rsid w:val="00B2342D"/>
    <w:rsid w:val="00B23F80"/>
    <w:rsid w:val="00B24A42"/>
    <w:rsid w:val="00B24EBF"/>
    <w:rsid w:val="00B25940"/>
    <w:rsid w:val="00B2614F"/>
    <w:rsid w:val="00B26BE1"/>
    <w:rsid w:val="00B27818"/>
    <w:rsid w:val="00B300B0"/>
    <w:rsid w:val="00B32078"/>
    <w:rsid w:val="00B32B49"/>
    <w:rsid w:val="00B334D5"/>
    <w:rsid w:val="00B33797"/>
    <w:rsid w:val="00B33BE0"/>
    <w:rsid w:val="00B33C8D"/>
    <w:rsid w:val="00B34541"/>
    <w:rsid w:val="00B34C17"/>
    <w:rsid w:val="00B35271"/>
    <w:rsid w:val="00B357D5"/>
    <w:rsid w:val="00B35879"/>
    <w:rsid w:val="00B36148"/>
    <w:rsid w:val="00B3666E"/>
    <w:rsid w:val="00B36DED"/>
    <w:rsid w:val="00B4072F"/>
    <w:rsid w:val="00B410CD"/>
    <w:rsid w:val="00B423C1"/>
    <w:rsid w:val="00B42E17"/>
    <w:rsid w:val="00B43A65"/>
    <w:rsid w:val="00B441A7"/>
    <w:rsid w:val="00B44D3F"/>
    <w:rsid w:val="00B44E07"/>
    <w:rsid w:val="00B450D6"/>
    <w:rsid w:val="00B46C29"/>
    <w:rsid w:val="00B47BFB"/>
    <w:rsid w:val="00B5063F"/>
    <w:rsid w:val="00B508A7"/>
    <w:rsid w:val="00B5123C"/>
    <w:rsid w:val="00B51865"/>
    <w:rsid w:val="00B51D52"/>
    <w:rsid w:val="00B53F84"/>
    <w:rsid w:val="00B5446F"/>
    <w:rsid w:val="00B54B3C"/>
    <w:rsid w:val="00B56CB1"/>
    <w:rsid w:val="00B574EB"/>
    <w:rsid w:val="00B602A5"/>
    <w:rsid w:val="00B60894"/>
    <w:rsid w:val="00B61655"/>
    <w:rsid w:val="00B61B48"/>
    <w:rsid w:val="00B62C98"/>
    <w:rsid w:val="00B631BD"/>
    <w:rsid w:val="00B6320D"/>
    <w:rsid w:val="00B64105"/>
    <w:rsid w:val="00B64C5D"/>
    <w:rsid w:val="00B661D0"/>
    <w:rsid w:val="00B66951"/>
    <w:rsid w:val="00B66CD2"/>
    <w:rsid w:val="00B6751B"/>
    <w:rsid w:val="00B7046B"/>
    <w:rsid w:val="00B70B68"/>
    <w:rsid w:val="00B716F6"/>
    <w:rsid w:val="00B717B3"/>
    <w:rsid w:val="00B735D6"/>
    <w:rsid w:val="00B73CDA"/>
    <w:rsid w:val="00B73D01"/>
    <w:rsid w:val="00B75F4C"/>
    <w:rsid w:val="00B76352"/>
    <w:rsid w:val="00B80C89"/>
    <w:rsid w:val="00B81BF1"/>
    <w:rsid w:val="00B81CCE"/>
    <w:rsid w:val="00B83E5E"/>
    <w:rsid w:val="00B86130"/>
    <w:rsid w:val="00B868D3"/>
    <w:rsid w:val="00B91564"/>
    <w:rsid w:val="00B91EC0"/>
    <w:rsid w:val="00B91EE0"/>
    <w:rsid w:val="00B940AE"/>
    <w:rsid w:val="00B96D9B"/>
    <w:rsid w:val="00B96F0B"/>
    <w:rsid w:val="00B97060"/>
    <w:rsid w:val="00B97E4A"/>
    <w:rsid w:val="00BA05B7"/>
    <w:rsid w:val="00BA0950"/>
    <w:rsid w:val="00BA0D07"/>
    <w:rsid w:val="00BA2078"/>
    <w:rsid w:val="00BA2DE7"/>
    <w:rsid w:val="00BA34E8"/>
    <w:rsid w:val="00BA3569"/>
    <w:rsid w:val="00BA459F"/>
    <w:rsid w:val="00BA4A71"/>
    <w:rsid w:val="00BA67ED"/>
    <w:rsid w:val="00BA73FC"/>
    <w:rsid w:val="00BB0249"/>
    <w:rsid w:val="00BB0D99"/>
    <w:rsid w:val="00BB226D"/>
    <w:rsid w:val="00BB22C0"/>
    <w:rsid w:val="00BB2FD0"/>
    <w:rsid w:val="00BB41E6"/>
    <w:rsid w:val="00BB4FC7"/>
    <w:rsid w:val="00BB558F"/>
    <w:rsid w:val="00BB699B"/>
    <w:rsid w:val="00BB6AF7"/>
    <w:rsid w:val="00BB71C9"/>
    <w:rsid w:val="00BC1739"/>
    <w:rsid w:val="00BC1F66"/>
    <w:rsid w:val="00BC2F67"/>
    <w:rsid w:val="00BC3974"/>
    <w:rsid w:val="00BC4324"/>
    <w:rsid w:val="00BC47F3"/>
    <w:rsid w:val="00BC48E4"/>
    <w:rsid w:val="00BC4BA4"/>
    <w:rsid w:val="00BC5394"/>
    <w:rsid w:val="00BC6ADC"/>
    <w:rsid w:val="00BC70F7"/>
    <w:rsid w:val="00BD11A4"/>
    <w:rsid w:val="00BD1389"/>
    <w:rsid w:val="00BD1BAD"/>
    <w:rsid w:val="00BD2D6D"/>
    <w:rsid w:val="00BD2F41"/>
    <w:rsid w:val="00BD3187"/>
    <w:rsid w:val="00BD3878"/>
    <w:rsid w:val="00BD394E"/>
    <w:rsid w:val="00BD5D76"/>
    <w:rsid w:val="00BD7C8A"/>
    <w:rsid w:val="00BD7E28"/>
    <w:rsid w:val="00BE0C4A"/>
    <w:rsid w:val="00BE0D56"/>
    <w:rsid w:val="00BE0DF8"/>
    <w:rsid w:val="00BE1047"/>
    <w:rsid w:val="00BE17E8"/>
    <w:rsid w:val="00BE1C79"/>
    <w:rsid w:val="00BE1D44"/>
    <w:rsid w:val="00BE2AA2"/>
    <w:rsid w:val="00BE32AD"/>
    <w:rsid w:val="00BE374E"/>
    <w:rsid w:val="00BE386C"/>
    <w:rsid w:val="00BE3FBE"/>
    <w:rsid w:val="00BE553A"/>
    <w:rsid w:val="00BE5B1B"/>
    <w:rsid w:val="00BE66F6"/>
    <w:rsid w:val="00BE745E"/>
    <w:rsid w:val="00BE75CB"/>
    <w:rsid w:val="00BE79CF"/>
    <w:rsid w:val="00BE7B01"/>
    <w:rsid w:val="00BF0883"/>
    <w:rsid w:val="00BF0AFD"/>
    <w:rsid w:val="00BF14F1"/>
    <w:rsid w:val="00BF1F5A"/>
    <w:rsid w:val="00BF21BC"/>
    <w:rsid w:val="00BF3DBE"/>
    <w:rsid w:val="00BF5B75"/>
    <w:rsid w:val="00BF64E8"/>
    <w:rsid w:val="00BF72E9"/>
    <w:rsid w:val="00C00135"/>
    <w:rsid w:val="00C00D9E"/>
    <w:rsid w:val="00C01278"/>
    <w:rsid w:val="00C02BEB"/>
    <w:rsid w:val="00C03897"/>
    <w:rsid w:val="00C03B17"/>
    <w:rsid w:val="00C03D69"/>
    <w:rsid w:val="00C048B0"/>
    <w:rsid w:val="00C04F4E"/>
    <w:rsid w:val="00C054E5"/>
    <w:rsid w:val="00C05FF1"/>
    <w:rsid w:val="00C07A5E"/>
    <w:rsid w:val="00C12FC6"/>
    <w:rsid w:val="00C135CB"/>
    <w:rsid w:val="00C138F1"/>
    <w:rsid w:val="00C13BA6"/>
    <w:rsid w:val="00C14757"/>
    <w:rsid w:val="00C14C8E"/>
    <w:rsid w:val="00C14DCC"/>
    <w:rsid w:val="00C1518B"/>
    <w:rsid w:val="00C15290"/>
    <w:rsid w:val="00C15633"/>
    <w:rsid w:val="00C15F45"/>
    <w:rsid w:val="00C160BE"/>
    <w:rsid w:val="00C17387"/>
    <w:rsid w:val="00C22631"/>
    <w:rsid w:val="00C22B87"/>
    <w:rsid w:val="00C236F2"/>
    <w:rsid w:val="00C23F9E"/>
    <w:rsid w:val="00C24865"/>
    <w:rsid w:val="00C25E0B"/>
    <w:rsid w:val="00C26093"/>
    <w:rsid w:val="00C26AF0"/>
    <w:rsid w:val="00C26B3B"/>
    <w:rsid w:val="00C270B9"/>
    <w:rsid w:val="00C27A9C"/>
    <w:rsid w:val="00C27F59"/>
    <w:rsid w:val="00C30359"/>
    <w:rsid w:val="00C3151A"/>
    <w:rsid w:val="00C31ED0"/>
    <w:rsid w:val="00C32A74"/>
    <w:rsid w:val="00C35BE6"/>
    <w:rsid w:val="00C40015"/>
    <w:rsid w:val="00C41A5E"/>
    <w:rsid w:val="00C4206A"/>
    <w:rsid w:val="00C42E9B"/>
    <w:rsid w:val="00C4373F"/>
    <w:rsid w:val="00C43A24"/>
    <w:rsid w:val="00C43B58"/>
    <w:rsid w:val="00C44124"/>
    <w:rsid w:val="00C47375"/>
    <w:rsid w:val="00C475F7"/>
    <w:rsid w:val="00C503F6"/>
    <w:rsid w:val="00C50702"/>
    <w:rsid w:val="00C50737"/>
    <w:rsid w:val="00C52144"/>
    <w:rsid w:val="00C54FCF"/>
    <w:rsid w:val="00C55FCD"/>
    <w:rsid w:val="00C56D44"/>
    <w:rsid w:val="00C5727F"/>
    <w:rsid w:val="00C57950"/>
    <w:rsid w:val="00C57D1F"/>
    <w:rsid w:val="00C57E5C"/>
    <w:rsid w:val="00C6136B"/>
    <w:rsid w:val="00C614E0"/>
    <w:rsid w:val="00C62BC8"/>
    <w:rsid w:val="00C63065"/>
    <w:rsid w:val="00C630B9"/>
    <w:rsid w:val="00C631B9"/>
    <w:rsid w:val="00C635EE"/>
    <w:rsid w:val="00C64775"/>
    <w:rsid w:val="00C660E9"/>
    <w:rsid w:val="00C66783"/>
    <w:rsid w:val="00C66F68"/>
    <w:rsid w:val="00C7083B"/>
    <w:rsid w:val="00C71CFA"/>
    <w:rsid w:val="00C76864"/>
    <w:rsid w:val="00C76C79"/>
    <w:rsid w:val="00C76D87"/>
    <w:rsid w:val="00C80F47"/>
    <w:rsid w:val="00C83BC8"/>
    <w:rsid w:val="00C84485"/>
    <w:rsid w:val="00C845C6"/>
    <w:rsid w:val="00C84E53"/>
    <w:rsid w:val="00C85A44"/>
    <w:rsid w:val="00C8724A"/>
    <w:rsid w:val="00C87FA7"/>
    <w:rsid w:val="00C92765"/>
    <w:rsid w:val="00C92942"/>
    <w:rsid w:val="00C92CEB"/>
    <w:rsid w:val="00C93497"/>
    <w:rsid w:val="00C94865"/>
    <w:rsid w:val="00C95BE3"/>
    <w:rsid w:val="00C9644D"/>
    <w:rsid w:val="00C96FFD"/>
    <w:rsid w:val="00C972A5"/>
    <w:rsid w:val="00C97AEB"/>
    <w:rsid w:val="00C97B43"/>
    <w:rsid w:val="00C97D8D"/>
    <w:rsid w:val="00CA04A5"/>
    <w:rsid w:val="00CA0556"/>
    <w:rsid w:val="00CA06FA"/>
    <w:rsid w:val="00CA1853"/>
    <w:rsid w:val="00CA1C34"/>
    <w:rsid w:val="00CA2795"/>
    <w:rsid w:val="00CA30AD"/>
    <w:rsid w:val="00CA4289"/>
    <w:rsid w:val="00CA4C91"/>
    <w:rsid w:val="00CA5EC6"/>
    <w:rsid w:val="00CA5F98"/>
    <w:rsid w:val="00CA6B11"/>
    <w:rsid w:val="00CA7F7A"/>
    <w:rsid w:val="00CB06F2"/>
    <w:rsid w:val="00CB0935"/>
    <w:rsid w:val="00CB1FAC"/>
    <w:rsid w:val="00CB250E"/>
    <w:rsid w:val="00CB28E0"/>
    <w:rsid w:val="00CB2A26"/>
    <w:rsid w:val="00CB2C57"/>
    <w:rsid w:val="00CB3E1F"/>
    <w:rsid w:val="00CB4679"/>
    <w:rsid w:val="00CB46A5"/>
    <w:rsid w:val="00CB4A37"/>
    <w:rsid w:val="00CB6F08"/>
    <w:rsid w:val="00CC047F"/>
    <w:rsid w:val="00CC0C83"/>
    <w:rsid w:val="00CC174F"/>
    <w:rsid w:val="00CC1C2E"/>
    <w:rsid w:val="00CC29DA"/>
    <w:rsid w:val="00CC3070"/>
    <w:rsid w:val="00CC322F"/>
    <w:rsid w:val="00CC32B4"/>
    <w:rsid w:val="00CC3350"/>
    <w:rsid w:val="00CC365B"/>
    <w:rsid w:val="00CC38C5"/>
    <w:rsid w:val="00CC3BFB"/>
    <w:rsid w:val="00CC469D"/>
    <w:rsid w:val="00CC47A1"/>
    <w:rsid w:val="00CC55FE"/>
    <w:rsid w:val="00CC6256"/>
    <w:rsid w:val="00CC66D0"/>
    <w:rsid w:val="00CC6703"/>
    <w:rsid w:val="00CC7D2B"/>
    <w:rsid w:val="00CD121C"/>
    <w:rsid w:val="00CD1EA3"/>
    <w:rsid w:val="00CD302E"/>
    <w:rsid w:val="00CD4BCA"/>
    <w:rsid w:val="00CE05FA"/>
    <w:rsid w:val="00CE1871"/>
    <w:rsid w:val="00CE1974"/>
    <w:rsid w:val="00CE22F4"/>
    <w:rsid w:val="00CE245E"/>
    <w:rsid w:val="00CE2B68"/>
    <w:rsid w:val="00CE3057"/>
    <w:rsid w:val="00CE39DF"/>
    <w:rsid w:val="00CE44C8"/>
    <w:rsid w:val="00CE4A05"/>
    <w:rsid w:val="00CE6078"/>
    <w:rsid w:val="00CE618B"/>
    <w:rsid w:val="00CE6C2A"/>
    <w:rsid w:val="00CE72DD"/>
    <w:rsid w:val="00CE7B02"/>
    <w:rsid w:val="00CF0BA5"/>
    <w:rsid w:val="00CF1026"/>
    <w:rsid w:val="00CF13B1"/>
    <w:rsid w:val="00CF2213"/>
    <w:rsid w:val="00CF24CE"/>
    <w:rsid w:val="00CF3309"/>
    <w:rsid w:val="00CF547A"/>
    <w:rsid w:val="00CF5EB0"/>
    <w:rsid w:val="00CF68A3"/>
    <w:rsid w:val="00CF6AE5"/>
    <w:rsid w:val="00D0033D"/>
    <w:rsid w:val="00D01D95"/>
    <w:rsid w:val="00D026A6"/>
    <w:rsid w:val="00D028AC"/>
    <w:rsid w:val="00D0299E"/>
    <w:rsid w:val="00D02E57"/>
    <w:rsid w:val="00D05206"/>
    <w:rsid w:val="00D0522A"/>
    <w:rsid w:val="00D05D44"/>
    <w:rsid w:val="00D05F80"/>
    <w:rsid w:val="00D0657E"/>
    <w:rsid w:val="00D07418"/>
    <w:rsid w:val="00D1038F"/>
    <w:rsid w:val="00D1063F"/>
    <w:rsid w:val="00D109E0"/>
    <w:rsid w:val="00D109F9"/>
    <w:rsid w:val="00D10E4D"/>
    <w:rsid w:val="00D1131D"/>
    <w:rsid w:val="00D120F3"/>
    <w:rsid w:val="00D13075"/>
    <w:rsid w:val="00D136F8"/>
    <w:rsid w:val="00D14DB6"/>
    <w:rsid w:val="00D16134"/>
    <w:rsid w:val="00D16D31"/>
    <w:rsid w:val="00D1796A"/>
    <w:rsid w:val="00D20295"/>
    <w:rsid w:val="00D20301"/>
    <w:rsid w:val="00D2060F"/>
    <w:rsid w:val="00D20EDA"/>
    <w:rsid w:val="00D2279B"/>
    <w:rsid w:val="00D22ABF"/>
    <w:rsid w:val="00D26396"/>
    <w:rsid w:val="00D27689"/>
    <w:rsid w:val="00D31A98"/>
    <w:rsid w:val="00D32541"/>
    <w:rsid w:val="00D334CE"/>
    <w:rsid w:val="00D33C9D"/>
    <w:rsid w:val="00D35BB2"/>
    <w:rsid w:val="00D36A2C"/>
    <w:rsid w:val="00D36AE2"/>
    <w:rsid w:val="00D3796B"/>
    <w:rsid w:val="00D43A22"/>
    <w:rsid w:val="00D43E27"/>
    <w:rsid w:val="00D46648"/>
    <w:rsid w:val="00D46D1F"/>
    <w:rsid w:val="00D47C3A"/>
    <w:rsid w:val="00D52F06"/>
    <w:rsid w:val="00D533F0"/>
    <w:rsid w:val="00D536B4"/>
    <w:rsid w:val="00D53EB3"/>
    <w:rsid w:val="00D54CB9"/>
    <w:rsid w:val="00D554F8"/>
    <w:rsid w:val="00D55743"/>
    <w:rsid w:val="00D55929"/>
    <w:rsid w:val="00D56368"/>
    <w:rsid w:val="00D57334"/>
    <w:rsid w:val="00D57F25"/>
    <w:rsid w:val="00D60108"/>
    <w:rsid w:val="00D6014F"/>
    <w:rsid w:val="00D610F4"/>
    <w:rsid w:val="00D62767"/>
    <w:rsid w:val="00D62F64"/>
    <w:rsid w:val="00D638EC"/>
    <w:rsid w:val="00D6429E"/>
    <w:rsid w:val="00D64E83"/>
    <w:rsid w:val="00D65093"/>
    <w:rsid w:val="00D65F98"/>
    <w:rsid w:val="00D66293"/>
    <w:rsid w:val="00D66885"/>
    <w:rsid w:val="00D66C61"/>
    <w:rsid w:val="00D70040"/>
    <w:rsid w:val="00D71BB9"/>
    <w:rsid w:val="00D73270"/>
    <w:rsid w:val="00D7499E"/>
    <w:rsid w:val="00D74A7A"/>
    <w:rsid w:val="00D75C30"/>
    <w:rsid w:val="00D76E00"/>
    <w:rsid w:val="00D770F0"/>
    <w:rsid w:val="00D8122E"/>
    <w:rsid w:val="00D8176F"/>
    <w:rsid w:val="00D81BFF"/>
    <w:rsid w:val="00D8303B"/>
    <w:rsid w:val="00D83695"/>
    <w:rsid w:val="00D8384D"/>
    <w:rsid w:val="00D83EE2"/>
    <w:rsid w:val="00D8447A"/>
    <w:rsid w:val="00D86011"/>
    <w:rsid w:val="00D8710C"/>
    <w:rsid w:val="00D91D06"/>
    <w:rsid w:val="00D94BA2"/>
    <w:rsid w:val="00D94DF6"/>
    <w:rsid w:val="00D9570E"/>
    <w:rsid w:val="00D95B71"/>
    <w:rsid w:val="00D966C1"/>
    <w:rsid w:val="00D97656"/>
    <w:rsid w:val="00D97C3B"/>
    <w:rsid w:val="00DA1905"/>
    <w:rsid w:val="00DA22E2"/>
    <w:rsid w:val="00DA29EC"/>
    <w:rsid w:val="00DA3001"/>
    <w:rsid w:val="00DA48C8"/>
    <w:rsid w:val="00DA4DA3"/>
    <w:rsid w:val="00DA61E5"/>
    <w:rsid w:val="00DA7698"/>
    <w:rsid w:val="00DA7E76"/>
    <w:rsid w:val="00DB0527"/>
    <w:rsid w:val="00DB11AB"/>
    <w:rsid w:val="00DB1655"/>
    <w:rsid w:val="00DB18B0"/>
    <w:rsid w:val="00DB1FE7"/>
    <w:rsid w:val="00DB2040"/>
    <w:rsid w:val="00DB271B"/>
    <w:rsid w:val="00DB285F"/>
    <w:rsid w:val="00DB47AA"/>
    <w:rsid w:val="00DB4870"/>
    <w:rsid w:val="00DB4B62"/>
    <w:rsid w:val="00DB4D9B"/>
    <w:rsid w:val="00DB5669"/>
    <w:rsid w:val="00DB6C75"/>
    <w:rsid w:val="00DB6DC5"/>
    <w:rsid w:val="00DB7757"/>
    <w:rsid w:val="00DB77E8"/>
    <w:rsid w:val="00DB7FB0"/>
    <w:rsid w:val="00DC0262"/>
    <w:rsid w:val="00DC047F"/>
    <w:rsid w:val="00DC1D86"/>
    <w:rsid w:val="00DC35B8"/>
    <w:rsid w:val="00DC3E23"/>
    <w:rsid w:val="00DC3EC6"/>
    <w:rsid w:val="00DC41EC"/>
    <w:rsid w:val="00DC5A7B"/>
    <w:rsid w:val="00DC5DB1"/>
    <w:rsid w:val="00DC707E"/>
    <w:rsid w:val="00DD0C45"/>
    <w:rsid w:val="00DD1158"/>
    <w:rsid w:val="00DD188C"/>
    <w:rsid w:val="00DD47BA"/>
    <w:rsid w:val="00DD50ED"/>
    <w:rsid w:val="00DD5C3A"/>
    <w:rsid w:val="00DD68E5"/>
    <w:rsid w:val="00DD6DEE"/>
    <w:rsid w:val="00DE005C"/>
    <w:rsid w:val="00DE015A"/>
    <w:rsid w:val="00DE0782"/>
    <w:rsid w:val="00DE1FF2"/>
    <w:rsid w:val="00DE2294"/>
    <w:rsid w:val="00DE22F3"/>
    <w:rsid w:val="00DE2C9A"/>
    <w:rsid w:val="00DE366E"/>
    <w:rsid w:val="00DE4E3E"/>
    <w:rsid w:val="00DE57E7"/>
    <w:rsid w:val="00DE6E1B"/>
    <w:rsid w:val="00DE74DB"/>
    <w:rsid w:val="00DF0064"/>
    <w:rsid w:val="00DF0156"/>
    <w:rsid w:val="00DF0F03"/>
    <w:rsid w:val="00DF20D4"/>
    <w:rsid w:val="00DF268A"/>
    <w:rsid w:val="00DF3869"/>
    <w:rsid w:val="00DF3C48"/>
    <w:rsid w:val="00DF45FC"/>
    <w:rsid w:val="00DF5760"/>
    <w:rsid w:val="00DF5E23"/>
    <w:rsid w:val="00DF5E25"/>
    <w:rsid w:val="00DF7BB6"/>
    <w:rsid w:val="00DF7D6D"/>
    <w:rsid w:val="00E000CF"/>
    <w:rsid w:val="00E0054E"/>
    <w:rsid w:val="00E00665"/>
    <w:rsid w:val="00E011C2"/>
    <w:rsid w:val="00E04258"/>
    <w:rsid w:val="00E0527F"/>
    <w:rsid w:val="00E055AC"/>
    <w:rsid w:val="00E058E8"/>
    <w:rsid w:val="00E070A9"/>
    <w:rsid w:val="00E075A8"/>
    <w:rsid w:val="00E101E0"/>
    <w:rsid w:val="00E1029A"/>
    <w:rsid w:val="00E10800"/>
    <w:rsid w:val="00E11A44"/>
    <w:rsid w:val="00E1260B"/>
    <w:rsid w:val="00E13499"/>
    <w:rsid w:val="00E1416E"/>
    <w:rsid w:val="00E14846"/>
    <w:rsid w:val="00E14A75"/>
    <w:rsid w:val="00E14AF4"/>
    <w:rsid w:val="00E14C83"/>
    <w:rsid w:val="00E17096"/>
    <w:rsid w:val="00E17E3C"/>
    <w:rsid w:val="00E20460"/>
    <w:rsid w:val="00E20811"/>
    <w:rsid w:val="00E20A22"/>
    <w:rsid w:val="00E21ABB"/>
    <w:rsid w:val="00E2298D"/>
    <w:rsid w:val="00E23D63"/>
    <w:rsid w:val="00E2480E"/>
    <w:rsid w:val="00E248BB"/>
    <w:rsid w:val="00E24AD2"/>
    <w:rsid w:val="00E24FC7"/>
    <w:rsid w:val="00E2502C"/>
    <w:rsid w:val="00E26154"/>
    <w:rsid w:val="00E3032A"/>
    <w:rsid w:val="00E30424"/>
    <w:rsid w:val="00E30CDB"/>
    <w:rsid w:val="00E30FC2"/>
    <w:rsid w:val="00E31A75"/>
    <w:rsid w:val="00E332AE"/>
    <w:rsid w:val="00E35F27"/>
    <w:rsid w:val="00E3619C"/>
    <w:rsid w:val="00E36DB6"/>
    <w:rsid w:val="00E36FAB"/>
    <w:rsid w:val="00E3703E"/>
    <w:rsid w:val="00E379DE"/>
    <w:rsid w:val="00E37F70"/>
    <w:rsid w:val="00E41510"/>
    <w:rsid w:val="00E41D30"/>
    <w:rsid w:val="00E428F1"/>
    <w:rsid w:val="00E42B8D"/>
    <w:rsid w:val="00E431F0"/>
    <w:rsid w:val="00E4361D"/>
    <w:rsid w:val="00E43B4F"/>
    <w:rsid w:val="00E4430D"/>
    <w:rsid w:val="00E445B1"/>
    <w:rsid w:val="00E45005"/>
    <w:rsid w:val="00E45B40"/>
    <w:rsid w:val="00E45DAC"/>
    <w:rsid w:val="00E45F4B"/>
    <w:rsid w:val="00E46EA4"/>
    <w:rsid w:val="00E47209"/>
    <w:rsid w:val="00E47B02"/>
    <w:rsid w:val="00E51151"/>
    <w:rsid w:val="00E52BAD"/>
    <w:rsid w:val="00E52C3B"/>
    <w:rsid w:val="00E53F5F"/>
    <w:rsid w:val="00E5433E"/>
    <w:rsid w:val="00E5482A"/>
    <w:rsid w:val="00E563D7"/>
    <w:rsid w:val="00E56512"/>
    <w:rsid w:val="00E60549"/>
    <w:rsid w:val="00E60D46"/>
    <w:rsid w:val="00E62721"/>
    <w:rsid w:val="00E62CBB"/>
    <w:rsid w:val="00E643F1"/>
    <w:rsid w:val="00E64B87"/>
    <w:rsid w:val="00E64C76"/>
    <w:rsid w:val="00E67150"/>
    <w:rsid w:val="00E675B9"/>
    <w:rsid w:val="00E67D27"/>
    <w:rsid w:val="00E70FF8"/>
    <w:rsid w:val="00E714C4"/>
    <w:rsid w:val="00E71DA8"/>
    <w:rsid w:val="00E731AF"/>
    <w:rsid w:val="00E73E1B"/>
    <w:rsid w:val="00E7495C"/>
    <w:rsid w:val="00E75928"/>
    <w:rsid w:val="00E76234"/>
    <w:rsid w:val="00E768F0"/>
    <w:rsid w:val="00E770CE"/>
    <w:rsid w:val="00E80192"/>
    <w:rsid w:val="00E8086A"/>
    <w:rsid w:val="00E80BA5"/>
    <w:rsid w:val="00E81B72"/>
    <w:rsid w:val="00E836EA"/>
    <w:rsid w:val="00E84835"/>
    <w:rsid w:val="00E84975"/>
    <w:rsid w:val="00E854B5"/>
    <w:rsid w:val="00E8596D"/>
    <w:rsid w:val="00E859D0"/>
    <w:rsid w:val="00E87622"/>
    <w:rsid w:val="00E90539"/>
    <w:rsid w:val="00E9132C"/>
    <w:rsid w:val="00E9185F"/>
    <w:rsid w:val="00E93362"/>
    <w:rsid w:val="00E934BC"/>
    <w:rsid w:val="00E95D90"/>
    <w:rsid w:val="00EA0C2A"/>
    <w:rsid w:val="00EA16B5"/>
    <w:rsid w:val="00EA19CD"/>
    <w:rsid w:val="00EA1A05"/>
    <w:rsid w:val="00EA3642"/>
    <w:rsid w:val="00EA3B64"/>
    <w:rsid w:val="00EA5E97"/>
    <w:rsid w:val="00EA6260"/>
    <w:rsid w:val="00EB056A"/>
    <w:rsid w:val="00EB0F44"/>
    <w:rsid w:val="00EB1474"/>
    <w:rsid w:val="00EB14A8"/>
    <w:rsid w:val="00EB1AA5"/>
    <w:rsid w:val="00EB2044"/>
    <w:rsid w:val="00EB3CD5"/>
    <w:rsid w:val="00EB57DA"/>
    <w:rsid w:val="00EB58D6"/>
    <w:rsid w:val="00EB5E2C"/>
    <w:rsid w:val="00EB7CF9"/>
    <w:rsid w:val="00EB7E01"/>
    <w:rsid w:val="00EB7F03"/>
    <w:rsid w:val="00EC0285"/>
    <w:rsid w:val="00EC103D"/>
    <w:rsid w:val="00EC1305"/>
    <w:rsid w:val="00EC2888"/>
    <w:rsid w:val="00EC3982"/>
    <w:rsid w:val="00EC4835"/>
    <w:rsid w:val="00EC51AD"/>
    <w:rsid w:val="00EC6200"/>
    <w:rsid w:val="00EC736A"/>
    <w:rsid w:val="00EC75CC"/>
    <w:rsid w:val="00EC7832"/>
    <w:rsid w:val="00ED1AE0"/>
    <w:rsid w:val="00ED30DD"/>
    <w:rsid w:val="00ED3E47"/>
    <w:rsid w:val="00ED42DB"/>
    <w:rsid w:val="00ED62D8"/>
    <w:rsid w:val="00ED6397"/>
    <w:rsid w:val="00ED69D5"/>
    <w:rsid w:val="00ED7F4F"/>
    <w:rsid w:val="00EE0357"/>
    <w:rsid w:val="00EE03C4"/>
    <w:rsid w:val="00EE0A98"/>
    <w:rsid w:val="00EE10A0"/>
    <w:rsid w:val="00EE29B0"/>
    <w:rsid w:val="00EE32A2"/>
    <w:rsid w:val="00EE3787"/>
    <w:rsid w:val="00EE4710"/>
    <w:rsid w:val="00EE4BD8"/>
    <w:rsid w:val="00EE4D5E"/>
    <w:rsid w:val="00EE59EC"/>
    <w:rsid w:val="00EE6805"/>
    <w:rsid w:val="00EE7EE7"/>
    <w:rsid w:val="00EF0518"/>
    <w:rsid w:val="00EF0C76"/>
    <w:rsid w:val="00EF1781"/>
    <w:rsid w:val="00EF332F"/>
    <w:rsid w:val="00EF47B2"/>
    <w:rsid w:val="00EF4D9B"/>
    <w:rsid w:val="00EF5AF6"/>
    <w:rsid w:val="00EF5E2F"/>
    <w:rsid w:val="00EF6537"/>
    <w:rsid w:val="00F00C08"/>
    <w:rsid w:val="00F01DCB"/>
    <w:rsid w:val="00F02A50"/>
    <w:rsid w:val="00F02BAF"/>
    <w:rsid w:val="00F02F57"/>
    <w:rsid w:val="00F03E7A"/>
    <w:rsid w:val="00F0432C"/>
    <w:rsid w:val="00F04DAB"/>
    <w:rsid w:val="00F056EC"/>
    <w:rsid w:val="00F05C11"/>
    <w:rsid w:val="00F061EC"/>
    <w:rsid w:val="00F06ADB"/>
    <w:rsid w:val="00F10817"/>
    <w:rsid w:val="00F11717"/>
    <w:rsid w:val="00F1295D"/>
    <w:rsid w:val="00F14D99"/>
    <w:rsid w:val="00F14E78"/>
    <w:rsid w:val="00F14ECE"/>
    <w:rsid w:val="00F17125"/>
    <w:rsid w:val="00F171C1"/>
    <w:rsid w:val="00F21617"/>
    <w:rsid w:val="00F21D3C"/>
    <w:rsid w:val="00F2474E"/>
    <w:rsid w:val="00F26441"/>
    <w:rsid w:val="00F27540"/>
    <w:rsid w:val="00F30409"/>
    <w:rsid w:val="00F306D2"/>
    <w:rsid w:val="00F30AD1"/>
    <w:rsid w:val="00F314FA"/>
    <w:rsid w:val="00F32503"/>
    <w:rsid w:val="00F32EB0"/>
    <w:rsid w:val="00F34ED9"/>
    <w:rsid w:val="00F358FA"/>
    <w:rsid w:val="00F364E9"/>
    <w:rsid w:val="00F37234"/>
    <w:rsid w:val="00F40C61"/>
    <w:rsid w:val="00F40D08"/>
    <w:rsid w:val="00F41850"/>
    <w:rsid w:val="00F4185C"/>
    <w:rsid w:val="00F41A4C"/>
    <w:rsid w:val="00F41C97"/>
    <w:rsid w:val="00F428BA"/>
    <w:rsid w:val="00F431B9"/>
    <w:rsid w:val="00F433EB"/>
    <w:rsid w:val="00F4348D"/>
    <w:rsid w:val="00F44E8E"/>
    <w:rsid w:val="00F45751"/>
    <w:rsid w:val="00F4644C"/>
    <w:rsid w:val="00F46741"/>
    <w:rsid w:val="00F47283"/>
    <w:rsid w:val="00F50643"/>
    <w:rsid w:val="00F50C0A"/>
    <w:rsid w:val="00F52153"/>
    <w:rsid w:val="00F5314F"/>
    <w:rsid w:val="00F555CD"/>
    <w:rsid w:val="00F55714"/>
    <w:rsid w:val="00F56513"/>
    <w:rsid w:val="00F60276"/>
    <w:rsid w:val="00F60347"/>
    <w:rsid w:val="00F639B0"/>
    <w:rsid w:val="00F645AB"/>
    <w:rsid w:val="00F6474B"/>
    <w:rsid w:val="00F64E52"/>
    <w:rsid w:val="00F657E2"/>
    <w:rsid w:val="00F65CE5"/>
    <w:rsid w:val="00F66B06"/>
    <w:rsid w:val="00F66D00"/>
    <w:rsid w:val="00F66D30"/>
    <w:rsid w:val="00F70501"/>
    <w:rsid w:val="00F7123F"/>
    <w:rsid w:val="00F71EBE"/>
    <w:rsid w:val="00F72EFC"/>
    <w:rsid w:val="00F7398E"/>
    <w:rsid w:val="00F73A87"/>
    <w:rsid w:val="00F74F25"/>
    <w:rsid w:val="00F757A9"/>
    <w:rsid w:val="00F762ED"/>
    <w:rsid w:val="00F7689B"/>
    <w:rsid w:val="00F77F71"/>
    <w:rsid w:val="00F8117E"/>
    <w:rsid w:val="00F82107"/>
    <w:rsid w:val="00F83806"/>
    <w:rsid w:val="00F87442"/>
    <w:rsid w:val="00F87718"/>
    <w:rsid w:val="00F87E0F"/>
    <w:rsid w:val="00F90BE8"/>
    <w:rsid w:val="00F92861"/>
    <w:rsid w:val="00F92ED9"/>
    <w:rsid w:val="00F92FF1"/>
    <w:rsid w:val="00F93B6C"/>
    <w:rsid w:val="00F93F84"/>
    <w:rsid w:val="00F945EB"/>
    <w:rsid w:val="00F94AE2"/>
    <w:rsid w:val="00F95510"/>
    <w:rsid w:val="00F95F3C"/>
    <w:rsid w:val="00F96229"/>
    <w:rsid w:val="00FA114D"/>
    <w:rsid w:val="00FA2E83"/>
    <w:rsid w:val="00FA3063"/>
    <w:rsid w:val="00FA3840"/>
    <w:rsid w:val="00FA45F8"/>
    <w:rsid w:val="00FA4AE8"/>
    <w:rsid w:val="00FA4AF4"/>
    <w:rsid w:val="00FA520A"/>
    <w:rsid w:val="00FA6505"/>
    <w:rsid w:val="00FA6B63"/>
    <w:rsid w:val="00FA7F11"/>
    <w:rsid w:val="00FB05DF"/>
    <w:rsid w:val="00FB0A07"/>
    <w:rsid w:val="00FB10E3"/>
    <w:rsid w:val="00FB176C"/>
    <w:rsid w:val="00FB1B96"/>
    <w:rsid w:val="00FB1F78"/>
    <w:rsid w:val="00FB2BFB"/>
    <w:rsid w:val="00FB2CC5"/>
    <w:rsid w:val="00FB2D73"/>
    <w:rsid w:val="00FB4332"/>
    <w:rsid w:val="00FB4DF7"/>
    <w:rsid w:val="00FB5045"/>
    <w:rsid w:val="00FB6FF6"/>
    <w:rsid w:val="00FB7037"/>
    <w:rsid w:val="00FB7C65"/>
    <w:rsid w:val="00FC087C"/>
    <w:rsid w:val="00FC1B7F"/>
    <w:rsid w:val="00FC2B48"/>
    <w:rsid w:val="00FC4655"/>
    <w:rsid w:val="00FC4D05"/>
    <w:rsid w:val="00FC5DA2"/>
    <w:rsid w:val="00FC6BC4"/>
    <w:rsid w:val="00FC7112"/>
    <w:rsid w:val="00FC7CC5"/>
    <w:rsid w:val="00FC7DB9"/>
    <w:rsid w:val="00FD0AD9"/>
    <w:rsid w:val="00FD0E1C"/>
    <w:rsid w:val="00FD142F"/>
    <w:rsid w:val="00FD18DC"/>
    <w:rsid w:val="00FD2CCD"/>
    <w:rsid w:val="00FD3E07"/>
    <w:rsid w:val="00FD4A38"/>
    <w:rsid w:val="00FD4D9C"/>
    <w:rsid w:val="00FD5045"/>
    <w:rsid w:val="00FD5586"/>
    <w:rsid w:val="00FD5C82"/>
    <w:rsid w:val="00FD61F2"/>
    <w:rsid w:val="00FD781A"/>
    <w:rsid w:val="00FD7C82"/>
    <w:rsid w:val="00FD7D78"/>
    <w:rsid w:val="00FE00B3"/>
    <w:rsid w:val="00FE0970"/>
    <w:rsid w:val="00FE1357"/>
    <w:rsid w:val="00FE3553"/>
    <w:rsid w:val="00FE4554"/>
    <w:rsid w:val="00FE6108"/>
    <w:rsid w:val="00FE7A40"/>
    <w:rsid w:val="00FF1677"/>
    <w:rsid w:val="00FF21D8"/>
    <w:rsid w:val="00FF243E"/>
    <w:rsid w:val="00FF2630"/>
    <w:rsid w:val="00FF2C63"/>
    <w:rsid w:val="00FF3B8A"/>
    <w:rsid w:val="00FF42C2"/>
    <w:rsid w:val="00FF4769"/>
    <w:rsid w:val="00FF4B98"/>
    <w:rsid w:val="00FF4D1F"/>
    <w:rsid w:val="00FF64DE"/>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69AFBB"/>
  <w15:docId w15:val="{7552AB5E-476A-4BF5-8394-899D7DD39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320D"/>
    <w:rPr>
      <w:rFonts w:ascii="Times New Roman" w:hAnsi="Times New Roman"/>
      <w:lang w:val="pl-PL"/>
    </w:rPr>
  </w:style>
  <w:style w:type="paragraph" w:styleId="Nagwek1">
    <w:name w:val="heading 1"/>
    <w:aliases w:val="Znak2"/>
    <w:basedOn w:val="Normalny"/>
    <w:next w:val="Normalny"/>
    <w:link w:val="Nagwek1Znak"/>
    <w:uiPriority w:val="99"/>
    <w:qFormat/>
    <w:rsid w:val="00E37F70"/>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37F70"/>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9"/>
    <w:qFormat/>
    <w:rsid w:val="00E37F70"/>
    <w:pPr>
      <w:spacing w:before="240" w:after="60"/>
      <w:outlineLvl w:val="4"/>
    </w:pPr>
    <w:rPr>
      <w:b/>
      <w:bCs/>
      <w:i/>
      <w:iCs/>
      <w:sz w:val="26"/>
      <w:szCs w:val="26"/>
    </w:rPr>
  </w:style>
  <w:style w:type="paragraph" w:styleId="Nagwek6">
    <w:name w:val="heading 6"/>
    <w:basedOn w:val="Normalny"/>
    <w:next w:val="Normalny"/>
    <w:link w:val="Nagwek6Znak"/>
    <w:uiPriority w:val="99"/>
    <w:qFormat/>
    <w:rsid w:val="00DF0F03"/>
    <w:pPr>
      <w:keepNext/>
      <w:widowControl w:val="0"/>
      <w:outlineLvl w:val="5"/>
    </w:pPr>
    <w:rPr>
      <w:b/>
      <w:bCs/>
      <w:sz w:val="32"/>
      <w:szCs w:val="32"/>
    </w:rPr>
  </w:style>
  <w:style w:type="paragraph" w:styleId="Nagwek7">
    <w:name w:val="heading 7"/>
    <w:basedOn w:val="Normalny"/>
    <w:next w:val="Normalny"/>
    <w:link w:val="Nagwek7Znak"/>
    <w:uiPriority w:val="9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9"/>
    <w:qFormat/>
    <w:rsid w:val="00E37F70"/>
    <w:pPr>
      <w:spacing w:before="240" w:after="60"/>
      <w:outlineLvl w:val="7"/>
    </w:pPr>
    <w:rPr>
      <w:i/>
      <w:iCs/>
    </w:rPr>
  </w:style>
  <w:style w:type="paragraph" w:styleId="Nagwek9">
    <w:name w:val="heading 9"/>
    <w:basedOn w:val="Normalny"/>
    <w:next w:val="Normalny"/>
    <w:link w:val="Nagwek9Znak"/>
    <w:uiPriority w:val="99"/>
    <w:qFormat/>
    <w:rsid w:val="00DF0F03"/>
    <w:pPr>
      <w:keepNext/>
      <w:widowControl w:val="0"/>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9"/>
    <w:locked/>
    <w:rsid w:val="00E37F70"/>
    <w:rPr>
      <w:rFonts w:ascii="Arial" w:hAnsi="Arial" w:cs="Arial"/>
      <w:b/>
      <w:bCs/>
      <w:kern w:val="32"/>
      <w:sz w:val="32"/>
      <w:szCs w:val="32"/>
      <w:lang w:val="pl-PL" w:eastAsia="x-none"/>
    </w:rPr>
  </w:style>
  <w:style w:type="character" w:customStyle="1" w:styleId="Nagwek2Znak">
    <w:name w:val="Nagłówek 2 Znak"/>
    <w:basedOn w:val="Domylnaczcionkaakapitu"/>
    <w:link w:val="Nagwek2"/>
    <w:uiPriority w:val="99"/>
    <w:locked/>
    <w:rsid w:val="00E37F70"/>
    <w:rPr>
      <w:rFonts w:ascii="Arial" w:hAnsi="Arial" w:cs="Arial"/>
      <w:b/>
      <w:bCs/>
      <w:i/>
      <w:iCs/>
      <w:sz w:val="28"/>
      <w:szCs w:val="28"/>
      <w:lang w:val="pl-PL" w:eastAsia="x-none"/>
    </w:rPr>
  </w:style>
  <w:style w:type="character" w:customStyle="1" w:styleId="Nagwek3Znak">
    <w:name w:val="Nagłówek 3 Znak"/>
    <w:basedOn w:val="Domylnaczcionkaakapitu"/>
    <w:link w:val="Nagwek3"/>
    <w:uiPriority w:val="9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9"/>
    <w:locked/>
    <w:rsid w:val="00E37F70"/>
    <w:rPr>
      <w:rFonts w:ascii="Times New Roman" w:hAnsi="Times New Roman" w:cs="Times New Roman"/>
      <w:b/>
      <w:bCs/>
      <w:i/>
      <w:iCs/>
      <w:sz w:val="26"/>
      <w:szCs w:val="26"/>
      <w:lang w:val="pl-PL" w:eastAsia="x-none"/>
    </w:rPr>
  </w:style>
  <w:style w:type="character" w:customStyle="1" w:styleId="Nagwek6Znak">
    <w:name w:val="Nagłówek 6 Znak"/>
    <w:basedOn w:val="Domylnaczcionkaakapitu"/>
    <w:link w:val="Nagwek6"/>
    <w:uiPriority w:val="99"/>
    <w:locked/>
    <w:rsid w:val="00DF0F03"/>
    <w:rPr>
      <w:rFonts w:ascii="Times New Roman" w:hAnsi="Times New Roman" w:cs="Times New Roman"/>
      <w:b/>
      <w:bCs/>
      <w:sz w:val="32"/>
      <w:szCs w:val="32"/>
      <w:lang w:val="pl-PL" w:eastAsia="x-none"/>
    </w:rPr>
  </w:style>
  <w:style w:type="character" w:customStyle="1" w:styleId="Nagwek7Znak">
    <w:name w:val="Nagłówek 7 Znak"/>
    <w:basedOn w:val="Domylnaczcionkaakapitu"/>
    <w:link w:val="Nagwek7"/>
    <w:uiPriority w:val="9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9"/>
    <w:locked/>
    <w:rsid w:val="00E37F70"/>
    <w:rPr>
      <w:rFonts w:ascii="Times New Roman" w:hAnsi="Times New Roman" w:cs="Times New Roman"/>
      <w:i/>
      <w:iCs/>
      <w:lang w:val="pl-PL" w:eastAsia="x-none"/>
    </w:rPr>
  </w:style>
  <w:style w:type="character" w:customStyle="1" w:styleId="Nagwek9Znak">
    <w:name w:val="Nagłówek 9 Znak"/>
    <w:basedOn w:val="Domylnaczcionkaakapitu"/>
    <w:link w:val="Nagwek9"/>
    <w:uiPriority w:val="99"/>
    <w:locked/>
    <w:rsid w:val="00DF0F03"/>
    <w:rPr>
      <w:rFonts w:ascii="Arial" w:hAnsi="Arial" w:cs="Arial"/>
      <w:b/>
      <w:bCs/>
      <w:sz w:val="22"/>
      <w:szCs w:val="22"/>
      <w:lang w:val="pl-PL" w:eastAsia="x-none"/>
    </w:rPr>
  </w:style>
  <w:style w:type="paragraph" w:customStyle="1" w:styleId="pkt">
    <w:name w:val="pkt"/>
    <w:basedOn w:val="Normalny"/>
    <w:link w:val="pktZnak"/>
    <w:uiPriority w:val="99"/>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uiPriority w:val="99"/>
    <w:rsid w:val="00E37F70"/>
    <w:pPr>
      <w:ind w:left="850" w:hanging="425"/>
    </w:pPr>
  </w:style>
  <w:style w:type="paragraph" w:styleId="Tytu">
    <w:name w:val="Title"/>
    <w:basedOn w:val="Normalny"/>
    <w:link w:val="TytuZnak"/>
    <w:uiPriority w:val="99"/>
    <w:qFormat/>
    <w:rsid w:val="00E37F70"/>
    <w:pPr>
      <w:jc w:val="center"/>
    </w:pPr>
    <w:rPr>
      <w:rFonts w:ascii="Arial" w:hAnsi="Arial"/>
      <w:b/>
      <w:sz w:val="22"/>
      <w:szCs w:val="20"/>
    </w:rPr>
  </w:style>
  <w:style w:type="character" w:customStyle="1" w:styleId="TytuZnak">
    <w:name w:val="Tytuł Znak"/>
    <w:basedOn w:val="Domylnaczcionkaakapitu"/>
    <w:link w:val="Tytu"/>
    <w:uiPriority w:val="99"/>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DF0F03"/>
    <w:pPr>
      <w:overflowPunct w:val="0"/>
      <w:autoSpaceDE w:val="0"/>
      <w:autoSpaceDN w:val="0"/>
      <w:adjustRightInd w:val="0"/>
      <w:jc w:val="both"/>
      <w:textAlignment w:val="baseline"/>
    </w:pPr>
    <w:rPr>
      <w:b/>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E37F70"/>
    <w:rPr>
      <w:rFonts w:cs="Times New Roman"/>
      <w:color w:val="FF0000"/>
      <w:u w:val="single" w:color="FF0000"/>
    </w:rPr>
  </w:style>
  <w:style w:type="paragraph" w:styleId="Tekstpodstawowywcity">
    <w:name w:val="Body Text Indent"/>
    <w:basedOn w:val="Normalny"/>
    <w:link w:val="TekstpodstawowywcityZnak"/>
    <w:rsid w:val="00E37F70"/>
    <w:pPr>
      <w:spacing w:after="120"/>
      <w:ind w:left="283"/>
    </w:pPr>
  </w:style>
  <w:style w:type="character" w:customStyle="1" w:styleId="TekstpodstawowywcityZnak">
    <w:name w:val="Tekst podstawowy wcięty Znak"/>
    <w:basedOn w:val="Domylnaczcionkaakapitu"/>
    <w:link w:val="Tekstpodstawowywcity"/>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DF0F03"/>
    <w:pPr>
      <w:widowControl w:val="0"/>
      <w:spacing w:before="100" w:after="100"/>
      <w:ind w:left="567"/>
    </w:pPr>
    <w:rPr>
      <w:rFonts w:ascii="Arial" w:eastAsia="Times New Roman" w:hAnsi="Arial" w:cs="Arial"/>
      <w:b/>
      <w:bCs/>
      <w:i/>
      <w:iCs/>
      <w:sz w:val="18"/>
      <w:szCs w:val="18"/>
    </w:r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Tekst przypisu"/>
    <w:basedOn w:val="Normalny"/>
    <w:link w:val="TekstprzypisudolnegoZnak"/>
    <w:uiPriority w:val="99"/>
    <w:rsid w:val="00E37F70"/>
    <w:rPr>
      <w:rFonts w:ascii="Tahoma" w:hAnsi="Tahoma"/>
      <w:sz w:val="20"/>
      <w:szCs w:val="20"/>
    </w:rPr>
  </w:style>
  <w:style w:type="character" w:customStyle="1" w:styleId="TekstprzypisudolnegoZnak">
    <w:name w:val="Tekst przypisu dolnego Znak"/>
    <w:aliases w:val="Podrozdział Znak,Tekst przypisu Znak"/>
    <w:basedOn w:val="Domylnaczcionkaakapitu"/>
    <w:link w:val="Tekstprzypisudolnego"/>
    <w:uiPriority w:val="99"/>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rsid w:val="00E37F70"/>
    <w:rPr>
      <w:rFonts w:cs="Times New Roman"/>
      <w:sz w:val="16"/>
    </w:rPr>
  </w:style>
  <w:style w:type="paragraph" w:styleId="Tekstkomentarza">
    <w:name w:val="annotation text"/>
    <w:basedOn w:val="Normalny"/>
    <w:link w:val="TekstkomentarzaZnak"/>
    <w:uiPriority w:val="99"/>
    <w:rsid w:val="00E37F70"/>
    <w:rPr>
      <w:rFonts w:ascii="Tahoma" w:hAnsi="Tahoma"/>
      <w:sz w:val="20"/>
      <w:szCs w:val="20"/>
    </w:rPr>
  </w:style>
  <w:style w:type="character" w:customStyle="1" w:styleId="TekstkomentarzaZnak">
    <w:name w:val="Tekst komentarza Znak"/>
    <w:basedOn w:val="Domylnaczcionkaakapitu"/>
    <w:link w:val="Tekstkomentarza"/>
    <w:uiPriority w:val="99"/>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locked/>
    <w:rsid w:val="00E37F70"/>
    <w:rPr>
      <w:rFonts w:ascii="Tahoma" w:hAnsi="Tahoma" w:cs="Times New Roman"/>
      <w:sz w:val="16"/>
      <w:szCs w:val="16"/>
    </w:rPr>
  </w:style>
  <w:style w:type="paragraph" w:customStyle="1" w:styleId="ust">
    <w:name w:val="ust"/>
    <w:uiPriority w:val="99"/>
    <w:rsid w:val="00E37F70"/>
    <w:pPr>
      <w:spacing w:before="60" w:after="60"/>
      <w:ind w:left="426" w:hanging="284"/>
      <w:jc w:val="both"/>
    </w:pPr>
    <w:rPr>
      <w:rFonts w:ascii="Times New Roman" w:hAnsi="Times New Roman"/>
      <w:szCs w:val="20"/>
      <w:lang w:val="pl-PL"/>
    </w:rPr>
  </w:style>
  <w:style w:type="character" w:styleId="Odwoanieprzypisudolnego">
    <w:name w:val="footnote reference"/>
    <w:aliases w:val="Odwołanie przypisu"/>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rsid w:val="00E37F70"/>
    <w:rPr>
      <w:rFonts w:ascii="Times New Roman" w:hAnsi="Times New Roman"/>
      <w:b/>
      <w:bCs/>
    </w:rPr>
  </w:style>
  <w:style w:type="character" w:customStyle="1" w:styleId="TematkomentarzaZnak">
    <w:name w:val="Temat komentarza Znak"/>
    <w:basedOn w:val="TekstkomentarzaZnak"/>
    <w:link w:val="Tematkomentarza"/>
    <w:uiPriority w:val="99"/>
    <w:locked/>
    <w:rsid w:val="00E37F70"/>
    <w:rPr>
      <w:rFonts w:ascii="Times New Roman" w:hAnsi="Times New Roman" w:cs="Times New Roman"/>
      <w:b/>
      <w:bCs/>
      <w:sz w:val="20"/>
      <w:szCs w:val="20"/>
      <w:lang w:val="pl-PL" w:eastAsia="x-none"/>
    </w:rPr>
  </w:style>
  <w:style w:type="paragraph" w:styleId="Nagwek">
    <w:name w:val="header"/>
    <w:aliases w:val="Nagłówek strony"/>
    <w:basedOn w:val="Normalny"/>
    <w:link w:val="NagwekZnak"/>
    <w:uiPriority w:val="99"/>
    <w:rsid w:val="00E37F70"/>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aliases w:val="Siatka tabeli,Tabela - Siatka5"/>
    <w:basedOn w:val="Standardowy"/>
    <w:uiPriority w:val="3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link w:val="DefaultZnak"/>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Lista punktowana1,Lista punktowana2,Lista punktowana3,Lista punktowana4,List bullet,CW_Lista,List Paragraph,normalny tekst,BulletC,Obiekt"/>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qFormat/>
    <w:rsid w:val="00E37F70"/>
    <w:rPr>
      <w:rFonts w:ascii="Arial" w:hAnsi="Arial" w:cs="Arial"/>
      <w:b/>
      <w:bCs/>
      <w:sz w:val="22"/>
    </w:rPr>
  </w:style>
  <w:style w:type="character" w:customStyle="1" w:styleId="PodtytuZnak">
    <w:name w:val="Podtytuł Znak"/>
    <w:basedOn w:val="Domylnaczcionkaakapitu"/>
    <w:link w:val="Podtytu"/>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uiPriority w:val="99"/>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DF0F03"/>
    <w:rPr>
      <w:rFonts w:ascii="Times New Roman" w:hAnsi="Times New Roman"/>
      <w:lang w:val="pl-PL"/>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aliases w:val="OdwiedzoneHiperłącze"/>
    <w:basedOn w:val="Domylnaczcionkaakapitu"/>
    <w:uiPriority w:val="99"/>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Lista punktowana1 Znak,Lista punktowana2 Znak,Lista punktowana3 Znak,Lista punktowana4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styleId="Nierozpoznanawzmianka">
    <w:name w:val="Unresolved Mention"/>
    <w:basedOn w:val="Domylnaczcionkaakapitu"/>
    <w:uiPriority w:val="99"/>
    <w:semiHidden/>
    <w:unhideWhenUsed/>
    <w:rsid w:val="00F50643"/>
    <w:rPr>
      <w:rFonts w:cs="Times New Roman"/>
      <w:color w:val="605E5C"/>
      <w:shd w:val="clear" w:color="auto" w:fill="E1DFDD"/>
    </w:rPr>
  </w:style>
  <w:style w:type="table" w:customStyle="1" w:styleId="Tabela-Siatka51">
    <w:name w:val="Tabela - Siatka51"/>
    <w:basedOn w:val="Standardowy"/>
    <w:next w:val="Tabela-Siatka"/>
    <w:uiPriority w:val="99"/>
    <w:rsid w:val="00DF0F03"/>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Bezpogrubienia">
    <w:name w:val="Tekst treści + Bez pogrubienia"/>
    <w:rsid w:val="00DF0F03"/>
    <w:rPr>
      <w:rFonts w:ascii="Arial" w:hAnsi="Arial"/>
      <w:b/>
      <w:sz w:val="22"/>
    </w:rPr>
  </w:style>
  <w:style w:type="character" w:styleId="Pogrubienie">
    <w:name w:val="Strong"/>
    <w:basedOn w:val="Domylnaczcionkaakapitu"/>
    <w:uiPriority w:val="22"/>
    <w:qFormat/>
    <w:rsid w:val="00DF0F03"/>
    <w:rPr>
      <w:b/>
    </w:rPr>
  </w:style>
  <w:style w:type="paragraph" w:customStyle="1" w:styleId="BodyText21">
    <w:name w:val="Body Text 21"/>
    <w:basedOn w:val="Normalny"/>
    <w:uiPriority w:val="99"/>
    <w:rsid w:val="00DF0F03"/>
    <w:pPr>
      <w:widowControl w:val="0"/>
      <w:ind w:firstLine="60"/>
      <w:jc w:val="both"/>
    </w:pPr>
    <w:rPr>
      <w:rFonts w:ascii="Arial" w:hAnsi="Arial" w:cs="Arial"/>
    </w:rPr>
  </w:style>
  <w:style w:type="table" w:customStyle="1" w:styleId="Tabela-Siatka1">
    <w:name w:val="Tabela - Siatka1"/>
    <w:basedOn w:val="Standardowy"/>
    <w:next w:val="Tabela-Siatka"/>
    <w:uiPriority w:val="99"/>
    <w:rsid w:val="00DF0F03"/>
    <w:pPr>
      <w:widowControl w:val="0"/>
    </w:pPr>
    <w:rPr>
      <w:rFonts w:ascii="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rzypisudolnegoTekstprzypisu">
    <w:name w:val="Tekst przypisu dolnego.Tekst przypisu"/>
    <w:basedOn w:val="Normalny"/>
    <w:uiPriority w:val="99"/>
    <w:rsid w:val="00DF0F03"/>
    <w:pPr>
      <w:widowControl w:val="0"/>
    </w:pPr>
    <w:rPr>
      <w:sz w:val="20"/>
      <w:szCs w:val="20"/>
    </w:rPr>
  </w:style>
  <w:style w:type="paragraph" w:customStyle="1" w:styleId="StandardowyStandardowy1">
    <w:name w:val="Standardowy.Standardowy1"/>
    <w:uiPriority w:val="99"/>
    <w:rsid w:val="00DF0F03"/>
    <w:pPr>
      <w:widowControl w:val="0"/>
      <w:autoSpaceDE w:val="0"/>
      <w:autoSpaceDN w:val="0"/>
    </w:pPr>
    <w:rPr>
      <w:rFonts w:ascii="Times New Roman" w:hAnsi="Times New Roman"/>
      <w:sz w:val="20"/>
      <w:szCs w:val="20"/>
      <w:lang w:val="pl-PL"/>
    </w:rPr>
  </w:style>
  <w:style w:type="paragraph" w:customStyle="1" w:styleId="Znak5">
    <w:name w:val="Znak5"/>
    <w:basedOn w:val="Normalny"/>
    <w:rsid w:val="00DF0F03"/>
    <w:pPr>
      <w:suppressAutoHyphens/>
      <w:spacing w:after="160" w:line="240" w:lineRule="exact"/>
    </w:pPr>
    <w:rPr>
      <w:rFonts w:ascii="Tahoma" w:hAnsi="Tahoma"/>
      <w:sz w:val="20"/>
      <w:szCs w:val="20"/>
      <w:lang w:val="en-US" w:eastAsia="en-US"/>
    </w:rPr>
  </w:style>
  <w:style w:type="paragraph" w:customStyle="1" w:styleId="Akapitzlist2">
    <w:name w:val="Akapit z listą2"/>
    <w:basedOn w:val="Normalny"/>
    <w:uiPriority w:val="99"/>
    <w:rsid w:val="00DF0F03"/>
    <w:pPr>
      <w:spacing w:after="200" w:line="276" w:lineRule="auto"/>
      <w:ind w:left="720"/>
      <w:contextualSpacing/>
    </w:pPr>
    <w:rPr>
      <w:rFonts w:ascii="Calibri" w:hAnsi="Calibri"/>
      <w:sz w:val="22"/>
      <w:szCs w:val="22"/>
    </w:rPr>
  </w:style>
  <w:style w:type="character" w:styleId="Wyrnieniedelikatne">
    <w:name w:val="Subtle Emphasis"/>
    <w:basedOn w:val="Domylnaczcionkaakapitu"/>
    <w:uiPriority w:val="19"/>
    <w:qFormat/>
    <w:rsid w:val="00DF0F03"/>
    <w:rPr>
      <w:i/>
      <w:color w:val="808080"/>
    </w:rPr>
  </w:style>
  <w:style w:type="character" w:customStyle="1" w:styleId="StylArial11pt">
    <w:name w:val="Styl Arial 11 pt"/>
    <w:rsid w:val="00DF0F03"/>
    <w:rPr>
      <w:rFonts w:ascii="Arial" w:hAnsi="Arial"/>
      <w:sz w:val="20"/>
    </w:rPr>
  </w:style>
  <w:style w:type="paragraph" w:customStyle="1" w:styleId="bodytext2">
    <w:name w:val="bodytext2"/>
    <w:basedOn w:val="Normalny"/>
    <w:rsid w:val="00DF0F03"/>
    <w:pPr>
      <w:spacing w:after="240" w:line="360" w:lineRule="atLeast"/>
      <w:jc w:val="both"/>
    </w:pPr>
    <w:rPr>
      <w:rFonts w:ascii="Arial Narrow" w:eastAsia="Times New Roman" w:hAnsi="Arial Narrow"/>
      <w:sz w:val="26"/>
      <w:szCs w:val="26"/>
    </w:rPr>
  </w:style>
  <w:style w:type="paragraph" w:customStyle="1" w:styleId="Znak51">
    <w:name w:val="Znak51"/>
    <w:basedOn w:val="Normalny"/>
    <w:rsid w:val="00DF0F03"/>
    <w:pPr>
      <w:suppressAutoHyphens/>
      <w:spacing w:after="160" w:line="240" w:lineRule="exact"/>
    </w:pPr>
    <w:rPr>
      <w:rFonts w:ascii="Tahoma" w:hAnsi="Tahoma"/>
      <w:sz w:val="20"/>
      <w:szCs w:val="20"/>
      <w:lang w:val="en-US" w:eastAsia="en-US"/>
    </w:rPr>
  </w:style>
  <w:style w:type="paragraph" w:styleId="Legenda">
    <w:name w:val="caption"/>
    <w:basedOn w:val="Normalny"/>
    <w:next w:val="Normalny"/>
    <w:uiPriority w:val="35"/>
    <w:unhideWhenUsed/>
    <w:qFormat/>
    <w:rsid w:val="00DF0F03"/>
    <w:pPr>
      <w:widowControl w:val="0"/>
      <w:spacing w:after="200"/>
    </w:pPr>
    <w:rPr>
      <w:b/>
      <w:bCs/>
      <w:color w:val="4F81BD"/>
      <w:sz w:val="18"/>
      <w:szCs w:val="18"/>
    </w:rPr>
  </w:style>
  <w:style w:type="table" w:customStyle="1" w:styleId="Tabela-Siatka2">
    <w:name w:val="Tabela - Siatka2"/>
    <w:basedOn w:val="Standardowy"/>
    <w:next w:val="Tabela-Siatka"/>
    <w:uiPriority w:val="9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1">
    <w:name w:val="Tekst podstawowy 31"/>
    <w:basedOn w:val="Normalny"/>
    <w:rsid w:val="00DF0F03"/>
    <w:pPr>
      <w:suppressAutoHyphens/>
      <w:spacing w:before="120"/>
      <w:jc w:val="both"/>
    </w:pPr>
    <w:rPr>
      <w:i/>
      <w:iCs/>
      <w:lang w:eastAsia="ar-SA"/>
    </w:rPr>
  </w:style>
  <w:style w:type="character" w:customStyle="1" w:styleId="tekstdokbold">
    <w:name w:val="tekst dok. bold"/>
    <w:rsid w:val="00DF0F03"/>
    <w:rPr>
      <w:b/>
    </w:rPr>
  </w:style>
  <w:style w:type="character" w:customStyle="1" w:styleId="akapitdomyslny">
    <w:name w:val="akapitdomyslny"/>
    <w:rsid w:val="00DF0F03"/>
    <w:rPr>
      <w:sz w:val="20"/>
    </w:rPr>
  </w:style>
  <w:style w:type="paragraph" w:styleId="Tekstblokowy">
    <w:name w:val="Block Text"/>
    <w:basedOn w:val="Normalny"/>
    <w:rsid w:val="00DF0F03"/>
    <w:pPr>
      <w:tabs>
        <w:tab w:val="left" w:pos="-567"/>
      </w:tabs>
      <w:ind w:left="6120" w:right="-426"/>
      <w:jc w:val="center"/>
    </w:pPr>
    <w:rPr>
      <w:color w:val="FF0000"/>
      <w:sz w:val="22"/>
    </w:rPr>
  </w:style>
  <w:style w:type="paragraph" w:styleId="Nagwekspisutreci">
    <w:name w:val="TOC Heading"/>
    <w:basedOn w:val="Nagwek1"/>
    <w:next w:val="Normalny"/>
    <w:uiPriority w:val="39"/>
    <w:unhideWhenUsed/>
    <w:qFormat/>
    <w:rsid w:val="00DF0F03"/>
    <w:pPr>
      <w:keepLines/>
      <w:spacing w:before="480" w:after="0" w:line="276" w:lineRule="auto"/>
      <w:outlineLvl w:val="9"/>
    </w:pPr>
    <w:rPr>
      <w:rFonts w:ascii="Cambria" w:hAnsi="Cambria" w:cs="Times New Roman"/>
      <w:color w:val="365F91"/>
      <w:kern w:val="0"/>
      <w:sz w:val="28"/>
      <w:szCs w:val="28"/>
      <w:lang w:eastAsia="en-US"/>
    </w:rPr>
  </w:style>
  <w:style w:type="paragraph" w:styleId="Spistreci3">
    <w:name w:val="toc 3"/>
    <w:basedOn w:val="Normalny"/>
    <w:next w:val="Normalny"/>
    <w:autoRedefine/>
    <w:uiPriority w:val="39"/>
    <w:rsid w:val="00DF0F03"/>
    <w:pPr>
      <w:ind w:left="480"/>
    </w:pPr>
  </w:style>
  <w:style w:type="paragraph" w:customStyle="1" w:styleId="Domylnie">
    <w:name w:val="Domyślnie"/>
    <w:rsid w:val="00DF0F03"/>
    <w:pPr>
      <w:widowControl w:val="0"/>
      <w:autoSpaceDE w:val="0"/>
      <w:autoSpaceDN w:val="0"/>
    </w:pPr>
    <w:rPr>
      <w:rFonts w:ascii="Times New Roman" w:hAnsi="Times New Roman"/>
      <w:sz w:val="20"/>
      <w:szCs w:val="20"/>
      <w:lang w:val="pl-PL"/>
    </w:rPr>
  </w:style>
  <w:style w:type="character" w:styleId="Tekstzastpczy">
    <w:name w:val="Placeholder Text"/>
    <w:basedOn w:val="Domylnaczcionkaakapitu"/>
    <w:uiPriority w:val="99"/>
    <w:semiHidden/>
    <w:rsid w:val="00DF0F03"/>
    <w:rPr>
      <w:color w:val="808080"/>
    </w:rPr>
  </w:style>
  <w:style w:type="table" w:customStyle="1" w:styleId="Tabela-Siatka11">
    <w:name w:val="Tabela - Siatka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Znak">
    <w:name w:val="Default Znak"/>
    <w:link w:val="Default"/>
    <w:locked/>
    <w:rsid w:val="00DF0F03"/>
    <w:rPr>
      <w:rFonts w:ascii="Times New Roman" w:hAnsi="Times New Roman"/>
      <w:color w:val="000000"/>
      <w:lang w:val="pl-PL" w:eastAsia="x-none"/>
    </w:rPr>
  </w:style>
  <w:style w:type="paragraph" w:customStyle="1" w:styleId="Styl">
    <w:name w:val="Styl"/>
    <w:rsid w:val="00DF0F03"/>
    <w:pPr>
      <w:widowControl w:val="0"/>
      <w:autoSpaceDE w:val="0"/>
      <w:autoSpaceDN w:val="0"/>
      <w:adjustRightInd w:val="0"/>
    </w:pPr>
    <w:rPr>
      <w:rFonts w:ascii="Times New Roman" w:hAnsi="Times New Roman"/>
      <w:lang w:val="pl-PL"/>
    </w:rPr>
  </w:style>
  <w:style w:type="table" w:customStyle="1" w:styleId="Tabela-Siatka111">
    <w:name w:val="Tabela - Siatka11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DF0F03"/>
    <w:rPr>
      <w:rFonts w:ascii="Calibri" w:eastAsia="Times New Roman"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1">
    <w:name w:val="Normalny1"/>
    <w:link w:val="Normalny1Znak"/>
    <w:rsid w:val="00DF0F03"/>
    <w:pPr>
      <w:suppressAutoHyphens/>
      <w:spacing w:line="276" w:lineRule="auto"/>
    </w:pPr>
    <w:rPr>
      <w:rFonts w:ascii="Arial" w:eastAsia="Times New Roman" w:hAnsi="Arial" w:cs="Arial"/>
      <w:color w:val="000000"/>
      <w:sz w:val="22"/>
      <w:szCs w:val="22"/>
      <w:lang w:val="pl-PL"/>
    </w:rPr>
  </w:style>
  <w:style w:type="character" w:customStyle="1" w:styleId="ng-star-inserted">
    <w:name w:val="ng-star-inserted"/>
    <w:rsid w:val="00DF0F03"/>
  </w:style>
  <w:style w:type="table" w:customStyle="1" w:styleId="Tabela-Siatka21">
    <w:name w:val="Tabela - Siatka2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99"/>
    <w:rsid w:val="00DF0F03"/>
    <w:pPr>
      <w:widowControl w:val="0"/>
    </w:pPr>
    <w:rPr>
      <w:rFonts w:ascii="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1">
    <w:name w:val="Styl41"/>
    <w:pPr>
      <w:numPr>
        <w:numId w:val="18"/>
      </w:numPr>
    </w:pPr>
  </w:style>
  <w:style w:type="numbering" w:customStyle="1" w:styleId="Zaimportowanystyl261">
    <w:name w:val="Zaimportowany styl 261"/>
    <w:pPr>
      <w:numPr>
        <w:numId w:val="23"/>
      </w:numPr>
    </w:pPr>
  </w:style>
  <w:style w:type="paragraph" w:customStyle="1" w:styleId="Tekstpodstawowy22">
    <w:name w:val="Tekst podstawowy 22"/>
    <w:basedOn w:val="Normalny"/>
    <w:rsid w:val="00CC47A1"/>
    <w:pPr>
      <w:overflowPunct w:val="0"/>
      <w:autoSpaceDE w:val="0"/>
      <w:autoSpaceDN w:val="0"/>
      <w:adjustRightInd w:val="0"/>
      <w:jc w:val="both"/>
      <w:textAlignment w:val="baseline"/>
    </w:pPr>
    <w:rPr>
      <w:rFonts w:eastAsia="Times New Roman"/>
      <w:b/>
      <w:szCs w:val="20"/>
    </w:rPr>
  </w:style>
  <w:style w:type="paragraph" w:customStyle="1" w:styleId="Znak53">
    <w:name w:val="Znak53"/>
    <w:basedOn w:val="Normalny"/>
    <w:rsid w:val="00CC47A1"/>
    <w:pPr>
      <w:suppressAutoHyphens/>
      <w:spacing w:after="160" w:line="240" w:lineRule="exact"/>
    </w:pPr>
    <w:rPr>
      <w:rFonts w:ascii="Tahoma" w:eastAsia="Times New Roman" w:hAnsi="Tahoma"/>
      <w:sz w:val="20"/>
      <w:szCs w:val="20"/>
      <w:lang w:val="en-US" w:eastAsia="en-US"/>
    </w:rPr>
  </w:style>
  <w:style w:type="paragraph" w:customStyle="1" w:styleId="Tekstpodstawowywcity22">
    <w:name w:val="Tekst podstawowy wcięty 22"/>
    <w:basedOn w:val="Normalny"/>
    <w:rsid w:val="00CC47A1"/>
    <w:pPr>
      <w:widowControl w:val="0"/>
      <w:spacing w:before="100" w:after="100"/>
      <w:ind w:left="567"/>
    </w:pPr>
    <w:rPr>
      <w:rFonts w:ascii="Arial" w:eastAsia="Arial" w:hAnsi="Arial" w:cs="Arial"/>
      <w:b/>
      <w:bCs/>
      <w:i/>
      <w:iCs/>
      <w:sz w:val="18"/>
      <w:szCs w:val="18"/>
      <w:lang w:bidi="pl-PL"/>
    </w:rPr>
  </w:style>
  <w:style w:type="paragraph" w:customStyle="1" w:styleId="Bezodstpw1">
    <w:name w:val="Bez odstępów1"/>
    <w:rsid w:val="00CC47A1"/>
    <w:rPr>
      <w:rFonts w:ascii="Times New Roman" w:eastAsia="Times New Roman" w:hAnsi="Times New Roman"/>
      <w:lang w:val="pl-PL"/>
    </w:rPr>
  </w:style>
  <w:style w:type="table" w:customStyle="1" w:styleId="Tabela-Siatka12">
    <w:name w:val="Tabela - Siatka12"/>
    <w:basedOn w:val="Standardowy"/>
    <w:next w:val="Tabela-Siatka"/>
    <w:uiPriority w:val="99"/>
    <w:rsid w:val="00A920A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4">
    <w:name w:val="Tekst podstawowy 24"/>
    <w:basedOn w:val="Normalny"/>
    <w:rsid w:val="00A920A8"/>
    <w:pPr>
      <w:overflowPunct w:val="0"/>
      <w:autoSpaceDE w:val="0"/>
      <w:autoSpaceDN w:val="0"/>
      <w:adjustRightInd w:val="0"/>
      <w:jc w:val="both"/>
      <w:textAlignment w:val="baseline"/>
    </w:pPr>
    <w:rPr>
      <w:rFonts w:eastAsia="Times New Roman"/>
      <w:b/>
      <w:szCs w:val="20"/>
    </w:rPr>
  </w:style>
  <w:style w:type="paragraph" w:customStyle="1" w:styleId="Znak52">
    <w:name w:val="Znak52"/>
    <w:basedOn w:val="Normalny"/>
    <w:rsid w:val="00A920A8"/>
    <w:pPr>
      <w:suppressAutoHyphens/>
      <w:spacing w:after="160" w:line="240" w:lineRule="exact"/>
    </w:pPr>
    <w:rPr>
      <w:rFonts w:ascii="Tahoma" w:eastAsia="Times New Roman" w:hAnsi="Tahoma"/>
      <w:sz w:val="20"/>
      <w:szCs w:val="20"/>
      <w:lang w:val="en-US" w:eastAsia="en-US"/>
    </w:rPr>
  </w:style>
  <w:style w:type="paragraph" w:customStyle="1" w:styleId="Tekstpodstawowywcity23">
    <w:name w:val="Tekst podstawowy wcięty 23"/>
    <w:basedOn w:val="Normalny"/>
    <w:rsid w:val="00A920A8"/>
    <w:pPr>
      <w:widowControl w:val="0"/>
      <w:spacing w:before="100" w:after="100"/>
      <w:ind w:left="567"/>
    </w:pPr>
    <w:rPr>
      <w:rFonts w:ascii="Arial" w:eastAsia="Arial" w:hAnsi="Arial" w:cs="Arial"/>
      <w:b/>
      <w:bCs/>
      <w:i/>
      <w:iCs/>
      <w:sz w:val="18"/>
      <w:szCs w:val="18"/>
      <w:lang w:bidi="pl-PL"/>
    </w:rPr>
  </w:style>
  <w:style w:type="table" w:customStyle="1" w:styleId="Tabela-Siatka22">
    <w:name w:val="Tabela - Siatka22"/>
    <w:basedOn w:val="Standardowy"/>
    <w:next w:val="Tabela-Siatka"/>
    <w:uiPriority w:val="9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odstpw2">
    <w:name w:val="Bez odstępów2"/>
    <w:rsid w:val="00A920A8"/>
    <w:rPr>
      <w:rFonts w:ascii="Times New Roman" w:eastAsia="Times New Roman" w:hAnsi="Times New Roman"/>
      <w:lang w:val="pl-PL"/>
    </w:rPr>
  </w:style>
  <w:style w:type="numbering" w:customStyle="1" w:styleId="Styl21">
    <w:name w:val="Styl21"/>
    <w:uiPriority w:val="99"/>
    <w:rsid w:val="00A920A8"/>
    <w:pPr>
      <w:numPr>
        <w:numId w:val="19"/>
      </w:numPr>
    </w:pPr>
  </w:style>
  <w:style w:type="numbering" w:customStyle="1" w:styleId="Styl31">
    <w:name w:val="Styl31"/>
    <w:uiPriority w:val="99"/>
    <w:rsid w:val="00A920A8"/>
    <w:pPr>
      <w:numPr>
        <w:numId w:val="20"/>
      </w:numPr>
    </w:pPr>
  </w:style>
  <w:style w:type="numbering" w:customStyle="1" w:styleId="Styl151">
    <w:name w:val="Styl151"/>
    <w:uiPriority w:val="99"/>
    <w:rsid w:val="00A920A8"/>
    <w:pPr>
      <w:numPr>
        <w:numId w:val="25"/>
      </w:numPr>
    </w:pPr>
  </w:style>
  <w:style w:type="numbering" w:customStyle="1" w:styleId="Styl231">
    <w:name w:val="Styl231"/>
    <w:rsid w:val="00A920A8"/>
    <w:pPr>
      <w:numPr>
        <w:numId w:val="21"/>
      </w:numPr>
    </w:pPr>
  </w:style>
  <w:style w:type="numbering" w:customStyle="1" w:styleId="Styl271">
    <w:name w:val="Styl271"/>
    <w:rsid w:val="00A920A8"/>
    <w:pPr>
      <w:numPr>
        <w:numId w:val="26"/>
      </w:numPr>
    </w:pPr>
  </w:style>
  <w:style w:type="numbering" w:customStyle="1" w:styleId="Styl301">
    <w:name w:val="Styl301"/>
    <w:rsid w:val="00A920A8"/>
    <w:pPr>
      <w:numPr>
        <w:numId w:val="24"/>
      </w:numPr>
    </w:pPr>
  </w:style>
  <w:style w:type="numbering" w:customStyle="1" w:styleId="Styl411">
    <w:name w:val="Styl411"/>
    <w:rsid w:val="00A920A8"/>
    <w:pPr>
      <w:numPr>
        <w:numId w:val="22"/>
      </w:numPr>
    </w:pPr>
  </w:style>
  <w:style w:type="table" w:customStyle="1" w:styleId="Tabela-Siatka112">
    <w:name w:val="Tabela - Siatka11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3">
    <w:name w:val="Tabela - Siatka33"/>
    <w:basedOn w:val="Standardowy"/>
    <w:next w:val="Tabela-Siatka"/>
    <w:uiPriority w:val="5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39"/>
    <w:rsid w:val="00A920A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2">
    <w:name w:val="Tabela - Siatka52"/>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99"/>
    <w:rsid w:val="00A920A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2">
    <w:name w:val="toc 2"/>
    <w:basedOn w:val="Normalny"/>
    <w:next w:val="Normalny"/>
    <w:autoRedefine/>
    <w:rsid w:val="00A920A8"/>
    <w:pPr>
      <w:ind w:left="240"/>
    </w:pPr>
    <w:rPr>
      <w:rFonts w:ascii="Calibri" w:eastAsia="Times New Roman" w:hAnsi="Calibri" w:cs="Calibri"/>
      <w:smallCaps/>
      <w:sz w:val="20"/>
      <w:szCs w:val="20"/>
    </w:rPr>
  </w:style>
  <w:style w:type="paragraph" w:styleId="Spistreci4">
    <w:name w:val="toc 4"/>
    <w:basedOn w:val="Normalny"/>
    <w:next w:val="Normalny"/>
    <w:autoRedefine/>
    <w:rsid w:val="00A920A8"/>
    <w:pPr>
      <w:ind w:left="720"/>
    </w:pPr>
    <w:rPr>
      <w:rFonts w:ascii="Calibri" w:eastAsia="Times New Roman" w:hAnsi="Calibri" w:cs="Calibri"/>
      <w:sz w:val="18"/>
      <w:szCs w:val="18"/>
    </w:rPr>
  </w:style>
  <w:style w:type="paragraph" w:styleId="Spistreci5">
    <w:name w:val="toc 5"/>
    <w:basedOn w:val="Normalny"/>
    <w:next w:val="Normalny"/>
    <w:autoRedefine/>
    <w:rsid w:val="00A920A8"/>
    <w:pPr>
      <w:ind w:left="960"/>
    </w:pPr>
    <w:rPr>
      <w:rFonts w:ascii="Calibri" w:eastAsia="Times New Roman" w:hAnsi="Calibri" w:cs="Calibri"/>
      <w:sz w:val="18"/>
      <w:szCs w:val="18"/>
    </w:rPr>
  </w:style>
  <w:style w:type="paragraph" w:styleId="Spistreci6">
    <w:name w:val="toc 6"/>
    <w:basedOn w:val="Normalny"/>
    <w:next w:val="Normalny"/>
    <w:autoRedefine/>
    <w:rsid w:val="00A920A8"/>
    <w:pPr>
      <w:ind w:left="1200"/>
    </w:pPr>
    <w:rPr>
      <w:rFonts w:ascii="Calibri" w:eastAsia="Times New Roman" w:hAnsi="Calibri" w:cs="Calibri"/>
      <w:sz w:val="18"/>
      <w:szCs w:val="18"/>
    </w:rPr>
  </w:style>
  <w:style w:type="paragraph" w:styleId="Spistreci7">
    <w:name w:val="toc 7"/>
    <w:basedOn w:val="Normalny"/>
    <w:next w:val="Normalny"/>
    <w:autoRedefine/>
    <w:rsid w:val="00A920A8"/>
    <w:pPr>
      <w:ind w:left="1440"/>
    </w:pPr>
    <w:rPr>
      <w:rFonts w:ascii="Calibri" w:eastAsia="Times New Roman" w:hAnsi="Calibri" w:cs="Calibri"/>
      <w:sz w:val="18"/>
      <w:szCs w:val="18"/>
    </w:rPr>
  </w:style>
  <w:style w:type="paragraph" w:styleId="Spistreci8">
    <w:name w:val="toc 8"/>
    <w:basedOn w:val="Normalny"/>
    <w:next w:val="Normalny"/>
    <w:autoRedefine/>
    <w:rsid w:val="00A920A8"/>
    <w:pPr>
      <w:ind w:left="1680"/>
    </w:pPr>
    <w:rPr>
      <w:rFonts w:ascii="Calibri" w:eastAsia="Times New Roman" w:hAnsi="Calibri" w:cs="Calibri"/>
      <w:sz w:val="18"/>
      <w:szCs w:val="18"/>
    </w:rPr>
  </w:style>
  <w:style w:type="paragraph" w:styleId="Spistreci9">
    <w:name w:val="toc 9"/>
    <w:basedOn w:val="Normalny"/>
    <w:next w:val="Normalny"/>
    <w:autoRedefine/>
    <w:rsid w:val="00A920A8"/>
    <w:pPr>
      <w:ind w:left="1920"/>
    </w:pPr>
    <w:rPr>
      <w:rFonts w:ascii="Calibri" w:eastAsia="Times New Roman" w:hAnsi="Calibri" w:cs="Calibri"/>
      <w:sz w:val="18"/>
      <w:szCs w:val="18"/>
    </w:rPr>
  </w:style>
  <w:style w:type="table" w:customStyle="1" w:styleId="Tabela-Siatka7">
    <w:name w:val="Tabela - Siatka7"/>
    <w:basedOn w:val="Standardowy"/>
    <w:next w:val="Tabela-Siatka"/>
    <w:uiPriority w:val="39"/>
    <w:rsid w:val="00A920A8"/>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1">
    <w:name w:val="WW8Num2z1"/>
    <w:rsid w:val="00311E61"/>
    <w:rPr>
      <w:rFonts w:ascii="OpenSymbol" w:hAnsi="OpenSymbol" w:cs="OpenSymbol"/>
    </w:rPr>
  </w:style>
  <w:style w:type="character" w:customStyle="1" w:styleId="WW8Num3z0">
    <w:name w:val="WW8Num3z0"/>
    <w:rsid w:val="00311E61"/>
    <w:rPr>
      <w:rFonts w:ascii="Times New Roman" w:hAnsi="Times New Roman" w:cs="Times New Roman"/>
      <w:b w:val="0"/>
      <w:i w:val="0"/>
    </w:rPr>
  </w:style>
  <w:style w:type="character" w:customStyle="1" w:styleId="WW8Num5z0">
    <w:name w:val="WW8Num5z0"/>
    <w:rsid w:val="00311E61"/>
    <w:rPr>
      <w:rFonts w:ascii="Times New Roman" w:eastAsia="Times New Roman" w:hAnsi="Times New Roman" w:cs="Times New Roman"/>
      <w:color w:val="auto"/>
    </w:rPr>
  </w:style>
  <w:style w:type="character" w:customStyle="1" w:styleId="WW8Num5z1">
    <w:name w:val="WW8Num5z1"/>
    <w:rsid w:val="00311E61"/>
    <w:rPr>
      <w:b/>
      <w:sz w:val="24"/>
    </w:rPr>
  </w:style>
  <w:style w:type="character" w:customStyle="1" w:styleId="WW8Num13z0">
    <w:name w:val="WW8Num13z0"/>
    <w:rsid w:val="00311E61"/>
    <w:rPr>
      <w:rFonts w:ascii="Times New Roman" w:eastAsia="Times New Roman" w:hAnsi="Times New Roman" w:cs="Times New Roman"/>
      <w:color w:val="auto"/>
    </w:rPr>
  </w:style>
  <w:style w:type="character" w:customStyle="1" w:styleId="WW8Num13z1">
    <w:name w:val="WW8Num13z1"/>
    <w:rsid w:val="00311E61"/>
    <w:rPr>
      <w:b/>
      <w:sz w:val="24"/>
    </w:rPr>
  </w:style>
  <w:style w:type="character" w:customStyle="1" w:styleId="WW8Num13z2">
    <w:name w:val="WW8Num13z2"/>
    <w:rsid w:val="00311E61"/>
    <w:rPr>
      <w:rFonts w:ascii="Wingdings" w:hAnsi="Wingdings"/>
    </w:rPr>
  </w:style>
  <w:style w:type="character" w:customStyle="1" w:styleId="WW8Num13z4">
    <w:name w:val="WW8Num13z4"/>
    <w:rsid w:val="00311E61"/>
    <w:rPr>
      <w:rFonts w:ascii="Symbol" w:hAnsi="Symbol"/>
    </w:rPr>
  </w:style>
  <w:style w:type="character" w:customStyle="1" w:styleId="WW8Num14z0">
    <w:name w:val="WW8Num14z0"/>
    <w:rsid w:val="00311E61"/>
    <w:rPr>
      <w:rFonts w:ascii="Times New Roman" w:eastAsia="Times New Roman" w:hAnsi="Times New Roman" w:cs="Times New Roman"/>
      <w:color w:val="auto"/>
    </w:rPr>
  </w:style>
  <w:style w:type="character" w:customStyle="1" w:styleId="WW8Num15z0">
    <w:name w:val="WW8Num15z0"/>
    <w:rsid w:val="00311E61"/>
    <w:rPr>
      <w:rFonts w:ascii="Times New Roman" w:eastAsia="Times New Roman" w:hAnsi="Times New Roman" w:cs="Times New Roman"/>
      <w:color w:val="auto"/>
    </w:rPr>
  </w:style>
  <w:style w:type="character" w:customStyle="1" w:styleId="WW8Num16z1">
    <w:name w:val="WW8Num16z1"/>
    <w:rsid w:val="00311E61"/>
    <w:rPr>
      <w:rFonts w:ascii="Times New Roman" w:hAnsi="Times New Roman" w:cs="Times New Roman"/>
      <w:b w:val="0"/>
      <w:i w:val="0"/>
      <w:sz w:val="22"/>
      <w:szCs w:val="22"/>
    </w:rPr>
  </w:style>
  <w:style w:type="character" w:customStyle="1" w:styleId="WW8Num16z3">
    <w:name w:val="WW8Num16z3"/>
    <w:rsid w:val="00311E61"/>
    <w:rPr>
      <w:rFonts w:ascii="Times New Roman" w:eastAsia="Times New Roman" w:hAnsi="Times New Roman" w:cs="Times New Roman"/>
      <w:sz w:val="22"/>
    </w:rPr>
  </w:style>
  <w:style w:type="character" w:customStyle="1" w:styleId="WW8Num16z4">
    <w:name w:val="WW8Num16z4"/>
    <w:rsid w:val="00311E61"/>
    <w:rPr>
      <w:rFonts w:ascii="Symbol" w:hAnsi="Symbol"/>
    </w:rPr>
  </w:style>
  <w:style w:type="character" w:customStyle="1" w:styleId="WW8Num17z0">
    <w:name w:val="WW8Num17z0"/>
    <w:rsid w:val="00311E61"/>
    <w:rPr>
      <w:rFonts w:ascii="Times New Roman" w:eastAsia="Times New Roman" w:hAnsi="Times New Roman" w:cs="Times New Roman"/>
    </w:rPr>
  </w:style>
  <w:style w:type="character" w:customStyle="1" w:styleId="WW8Num17z1">
    <w:name w:val="WW8Num17z1"/>
    <w:rsid w:val="00311E61"/>
    <w:rPr>
      <w:rFonts w:ascii="Times New Roman" w:hAnsi="Times New Roman" w:cs="Times New Roman"/>
      <w:b w:val="0"/>
      <w:i w:val="0"/>
      <w:sz w:val="22"/>
      <w:szCs w:val="22"/>
    </w:rPr>
  </w:style>
  <w:style w:type="character" w:customStyle="1" w:styleId="WW8Num18z0">
    <w:name w:val="WW8Num18z0"/>
    <w:rsid w:val="00311E61"/>
    <w:rPr>
      <w:rFonts w:ascii="Symbol" w:hAnsi="Symbol" w:cs="Times New Roman"/>
      <w:color w:val="auto"/>
    </w:rPr>
  </w:style>
  <w:style w:type="character" w:customStyle="1" w:styleId="WW8Num18z1">
    <w:name w:val="WW8Num18z1"/>
    <w:rsid w:val="00311E61"/>
    <w:rPr>
      <w:rFonts w:ascii="Times New Roman" w:hAnsi="Times New Roman" w:cs="Times New Roman"/>
      <w:b w:val="0"/>
      <w:i w:val="0"/>
      <w:sz w:val="22"/>
      <w:szCs w:val="22"/>
    </w:rPr>
  </w:style>
  <w:style w:type="character" w:customStyle="1" w:styleId="WW8Num19z0">
    <w:name w:val="WW8Num19z0"/>
    <w:rsid w:val="00311E61"/>
    <w:rPr>
      <w:rFonts w:ascii="Times New Roman" w:eastAsia="Times New Roman" w:hAnsi="Times New Roman" w:cs="Times New Roman"/>
      <w:color w:val="auto"/>
    </w:rPr>
  </w:style>
  <w:style w:type="character" w:customStyle="1" w:styleId="WW8Num19z1">
    <w:name w:val="WW8Num19z1"/>
    <w:rsid w:val="00311E61"/>
    <w:rPr>
      <w:rFonts w:ascii="Times New Roman" w:hAnsi="Times New Roman" w:cs="Times New Roman"/>
      <w:b w:val="0"/>
      <w:i w:val="0"/>
      <w:sz w:val="22"/>
      <w:szCs w:val="22"/>
    </w:rPr>
  </w:style>
  <w:style w:type="character" w:customStyle="1" w:styleId="WW8Num20z0">
    <w:name w:val="WW8Num20z0"/>
    <w:rsid w:val="00311E61"/>
    <w:rPr>
      <w:rFonts w:ascii="Times New Roman" w:eastAsia="Times New Roman" w:hAnsi="Times New Roman" w:cs="Times New Roman"/>
      <w:color w:val="auto"/>
    </w:rPr>
  </w:style>
  <w:style w:type="character" w:customStyle="1" w:styleId="WW8Num20z1">
    <w:name w:val="WW8Num20z1"/>
    <w:rsid w:val="00311E61"/>
    <w:rPr>
      <w:rFonts w:ascii="OpenSymbol" w:hAnsi="OpenSymbol" w:cs="OpenSymbol"/>
    </w:rPr>
  </w:style>
  <w:style w:type="character" w:customStyle="1" w:styleId="WW8Num22z0">
    <w:name w:val="WW8Num22z0"/>
    <w:rsid w:val="00311E61"/>
    <w:rPr>
      <w:rFonts w:ascii="Symbol" w:hAnsi="Symbol" w:cs="OpenSymbol"/>
    </w:rPr>
  </w:style>
  <w:style w:type="character" w:customStyle="1" w:styleId="WW8Num22z1">
    <w:name w:val="WW8Num22z1"/>
    <w:rsid w:val="00311E61"/>
    <w:rPr>
      <w:rFonts w:ascii="OpenSymbol" w:hAnsi="OpenSymbol" w:cs="OpenSymbol"/>
    </w:rPr>
  </w:style>
  <w:style w:type="character" w:customStyle="1" w:styleId="WW8Num23z0">
    <w:name w:val="WW8Num23z0"/>
    <w:rsid w:val="00311E61"/>
    <w:rPr>
      <w:rFonts w:ascii="Times New Roman" w:hAnsi="Times New Roman" w:cs="Times New Roman"/>
      <w:sz w:val="22"/>
    </w:rPr>
  </w:style>
  <w:style w:type="character" w:customStyle="1" w:styleId="WW8Num23z1">
    <w:name w:val="WW8Num23z1"/>
    <w:rsid w:val="00311E61"/>
    <w:rPr>
      <w:rFonts w:ascii="OpenSymbol" w:hAnsi="OpenSymbol" w:cs="Times New Roman"/>
      <w:b w:val="0"/>
      <w:i w:val="0"/>
      <w:sz w:val="22"/>
      <w:szCs w:val="22"/>
    </w:rPr>
  </w:style>
  <w:style w:type="character" w:customStyle="1" w:styleId="WW8Num24z0">
    <w:name w:val="WW8Num24z0"/>
    <w:rsid w:val="00311E61"/>
    <w:rPr>
      <w:rFonts w:ascii="Symbol" w:hAnsi="Symbol" w:cs="OpenSymbol"/>
    </w:rPr>
  </w:style>
  <w:style w:type="character" w:customStyle="1" w:styleId="WW8Num24z1">
    <w:name w:val="WW8Num24z1"/>
    <w:rsid w:val="00311E61"/>
    <w:rPr>
      <w:rFonts w:ascii="OpenSymbol" w:hAnsi="OpenSymbol" w:cs="OpenSymbol"/>
    </w:rPr>
  </w:style>
  <w:style w:type="character" w:customStyle="1" w:styleId="WW8Num25z0">
    <w:name w:val="WW8Num25z0"/>
    <w:rsid w:val="00311E61"/>
    <w:rPr>
      <w:rFonts w:ascii="Symbol" w:hAnsi="Symbol" w:cs="OpenSymbol"/>
    </w:rPr>
  </w:style>
  <w:style w:type="character" w:customStyle="1" w:styleId="WW8Num25z1">
    <w:name w:val="WW8Num25z1"/>
    <w:rsid w:val="00311E61"/>
    <w:rPr>
      <w:rFonts w:ascii="OpenSymbol" w:hAnsi="OpenSymbol" w:cs="OpenSymbol"/>
    </w:rPr>
  </w:style>
  <w:style w:type="character" w:customStyle="1" w:styleId="WW8Num26z0">
    <w:name w:val="WW8Num26z0"/>
    <w:rsid w:val="00311E61"/>
    <w:rPr>
      <w:rFonts w:ascii="Symbol" w:hAnsi="Symbol" w:cs="OpenSymbol"/>
    </w:rPr>
  </w:style>
  <w:style w:type="character" w:customStyle="1" w:styleId="WW8Num26z1">
    <w:name w:val="WW8Num26z1"/>
    <w:rsid w:val="00311E61"/>
    <w:rPr>
      <w:rFonts w:ascii="OpenSymbol" w:hAnsi="OpenSymbol" w:cs="OpenSymbol"/>
    </w:rPr>
  </w:style>
  <w:style w:type="character" w:customStyle="1" w:styleId="WW8Num27z0">
    <w:name w:val="WW8Num27z0"/>
    <w:rsid w:val="00311E61"/>
    <w:rPr>
      <w:rFonts w:ascii="Symbol" w:hAnsi="Symbol"/>
    </w:rPr>
  </w:style>
  <w:style w:type="character" w:customStyle="1" w:styleId="WW8Num27z1">
    <w:name w:val="WW8Num27z1"/>
    <w:rsid w:val="00311E61"/>
    <w:rPr>
      <w:b/>
      <w:i w:val="0"/>
    </w:rPr>
  </w:style>
  <w:style w:type="character" w:customStyle="1" w:styleId="WW8Num28z0">
    <w:name w:val="WW8Num28z0"/>
    <w:rsid w:val="00311E61"/>
    <w:rPr>
      <w:rFonts w:ascii="Times New Roman" w:hAnsi="Times New Roman" w:cs="Times New Roman"/>
      <w:b/>
      <w:sz w:val="24"/>
    </w:rPr>
  </w:style>
  <w:style w:type="character" w:customStyle="1" w:styleId="WW8Num28z1">
    <w:name w:val="WW8Num28z1"/>
    <w:rsid w:val="00311E61"/>
    <w:rPr>
      <w:b/>
      <w:sz w:val="24"/>
    </w:rPr>
  </w:style>
  <w:style w:type="character" w:customStyle="1" w:styleId="WW8Num29z0">
    <w:name w:val="WW8Num29z0"/>
    <w:rsid w:val="00311E61"/>
    <w:rPr>
      <w:rFonts w:ascii="Times New Roman" w:hAnsi="Times New Roman" w:cs="Times New Roman"/>
    </w:rPr>
  </w:style>
  <w:style w:type="character" w:customStyle="1" w:styleId="WW8Num29z1">
    <w:name w:val="WW8Num29z1"/>
    <w:rsid w:val="00311E61"/>
    <w:rPr>
      <w:rFonts w:ascii="OpenSymbol" w:hAnsi="OpenSymbol" w:cs="Times New Roman"/>
      <w:b w:val="0"/>
      <w:i w:val="0"/>
      <w:sz w:val="22"/>
      <w:szCs w:val="22"/>
    </w:rPr>
  </w:style>
  <w:style w:type="character" w:customStyle="1" w:styleId="WW8Num30z0">
    <w:name w:val="WW8Num30z0"/>
    <w:rsid w:val="00311E61"/>
    <w:rPr>
      <w:rFonts w:ascii="Times New Roman" w:hAnsi="Times New Roman" w:cs="Times New Roman"/>
      <w:sz w:val="22"/>
    </w:rPr>
  </w:style>
  <w:style w:type="character" w:customStyle="1" w:styleId="WW8Num30z1">
    <w:name w:val="WW8Num30z1"/>
    <w:rsid w:val="00311E61"/>
    <w:rPr>
      <w:rFonts w:ascii="Times New Roman" w:eastAsia="Times New Roman" w:hAnsi="Times New Roman" w:cs="Times New Roman"/>
      <w:b w:val="0"/>
      <w:i w:val="0"/>
      <w:sz w:val="22"/>
      <w:szCs w:val="22"/>
    </w:rPr>
  </w:style>
  <w:style w:type="character" w:customStyle="1" w:styleId="WW8Num31z0">
    <w:name w:val="WW8Num31z0"/>
    <w:rsid w:val="00311E61"/>
    <w:rPr>
      <w:rFonts w:ascii="Symbol" w:hAnsi="Symbol"/>
    </w:rPr>
  </w:style>
  <w:style w:type="character" w:customStyle="1" w:styleId="WW8Num31z1">
    <w:name w:val="WW8Num31z1"/>
    <w:rsid w:val="00311E61"/>
    <w:rPr>
      <w:rFonts w:ascii="OpenSymbol" w:hAnsi="OpenSymbol"/>
      <w:b/>
      <w:i w:val="0"/>
    </w:rPr>
  </w:style>
  <w:style w:type="character" w:customStyle="1" w:styleId="WW8Num32z0">
    <w:name w:val="WW8Num32z0"/>
    <w:rsid w:val="00311E61"/>
    <w:rPr>
      <w:rFonts w:ascii="Times New Roman" w:eastAsia="Times New Roman" w:hAnsi="Times New Roman" w:cs="Times New Roman"/>
      <w:color w:val="auto"/>
    </w:rPr>
  </w:style>
  <w:style w:type="character" w:customStyle="1" w:styleId="WW8Num32z1">
    <w:name w:val="WW8Num32z1"/>
    <w:rsid w:val="00311E61"/>
    <w:rPr>
      <w:rFonts w:ascii="OpenSymbol" w:hAnsi="OpenSymbol" w:cs="OpenSymbol"/>
    </w:rPr>
  </w:style>
  <w:style w:type="character" w:customStyle="1" w:styleId="WW8Num33z0">
    <w:name w:val="WW8Num33z0"/>
    <w:rsid w:val="00311E61"/>
    <w:rPr>
      <w:rFonts w:ascii="Times New Roman" w:eastAsia="Times New Roman" w:hAnsi="Times New Roman" w:cs="Times New Roman"/>
      <w:color w:val="auto"/>
    </w:rPr>
  </w:style>
  <w:style w:type="character" w:customStyle="1" w:styleId="WW8Num33z1">
    <w:name w:val="WW8Num33z1"/>
    <w:rsid w:val="00311E61"/>
    <w:rPr>
      <w:rFonts w:ascii="OpenSymbol" w:hAnsi="OpenSymbol" w:cs="OpenSymbol"/>
    </w:rPr>
  </w:style>
  <w:style w:type="character" w:customStyle="1" w:styleId="WW8Num34z0">
    <w:name w:val="WW8Num34z0"/>
    <w:rsid w:val="00311E61"/>
    <w:rPr>
      <w:rFonts w:ascii="Symbol" w:hAnsi="Symbol" w:cs="OpenSymbol"/>
    </w:rPr>
  </w:style>
  <w:style w:type="character" w:customStyle="1" w:styleId="WW8Num34z1">
    <w:name w:val="WW8Num34z1"/>
    <w:rsid w:val="00311E61"/>
    <w:rPr>
      <w:rFonts w:ascii="Times New Roman" w:hAnsi="Times New Roman" w:cs="Times New Roman"/>
      <w:b w:val="0"/>
      <w:i w:val="0"/>
      <w:sz w:val="22"/>
      <w:szCs w:val="22"/>
    </w:rPr>
  </w:style>
  <w:style w:type="character" w:customStyle="1" w:styleId="WW8Num35z0">
    <w:name w:val="WW8Num35z0"/>
    <w:rsid w:val="00311E61"/>
    <w:rPr>
      <w:rFonts w:ascii="Symbol" w:hAnsi="Symbol" w:cs="OpenSymbol"/>
    </w:rPr>
  </w:style>
  <w:style w:type="character" w:customStyle="1" w:styleId="WW8Num35z1">
    <w:name w:val="WW8Num35z1"/>
    <w:rsid w:val="00311E61"/>
    <w:rPr>
      <w:rFonts w:ascii="OpenSymbol" w:hAnsi="OpenSymbol" w:cs="OpenSymbol"/>
    </w:rPr>
  </w:style>
  <w:style w:type="character" w:customStyle="1" w:styleId="WW8Num36z0">
    <w:name w:val="WW8Num36z0"/>
    <w:rsid w:val="00311E61"/>
    <w:rPr>
      <w:rFonts w:ascii="Symbol" w:hAnsi="Symbol" w:cs="OpenSymbol"/>
    </w:rPr>
  </w:style>
  <w:style w:type="character" w:customStyle="1" w:styleId="WW8Num37z0">
    <w:name w:val="WW8Num37z0"/>
    <w:rsid w:val="00311E61"/>
    <w:rPr>
      <w:rFonts w:ascii="Symbol" w:hAnsi="Symbol" w:cs="OpenSymbol"/>
    </w:rPr>
  </w:style>
  <w:style w:type="character" w:customStyle="1" w:styleId="WW8Num37z1">
    <w:name w:val="WW8Num37z1"/>
    <w:rsid w:val="00311E61"/>
    <w:rPr>
      <w:rFonts w:ascii="OpenSymbol" w:hAnsi="OpenSymbol" w:cs="OpenSymbol"/>
    </w:rPr>
  </w:style>
  <w:style w:type="character" w:customStyle="1" w:styleId="WW8Num38z0">
    <w:name w:val="WW8Num38z0"/>
    <w:rsid w:val="00311E61"/>
    <w:rPr>
      <w:rFonts w:ascii="Symbol" w:hAnsi="Symbol" w:cs="OpenSymbol"/>
    </w:rPr>
  </w:style>
  <w:style w:type="character" w:customStyle="1" w:styleId="WW8Num38z1">
    <w:name w:val="WW8Num38z1"/>
    <w:rsid w:val="00311E61"/>
    <w:rPr>
      <w:rFonts w:ascii="OpenSymbol" w:hAnsi="OpenSymbol" w:cs="OpenSymbol"/>
    </w:rPr>
  </w:style>
  <w:style w:type="character" w:customStyle="1" w:styleId="WW8Num39z0">
    <w:name w:val="WW8Num39z0"/>
    <w:rsid w:val="00311E61"/>
    <w:rPr>
      <w:rFonts w:ascii="Symbol" w:hAnsi="Symbol" w:cs="OpenSymbol"/>
    </w:rPr>
  </w:style>
  <w:style w:type="character" w:customStyle="1" w:styleId="WW8Num39z1">
    <w:name w:val="WW8Num39z1"/>
    <w:rsid w:val="00311E61"/>
    <w:rPr>
      <w:rFonts w:ascii="OpenSymbol" w:hAnsi="OpenSymbol" w:cs="OpenSymbol"/>
    </w:rPr>
  </w:style>
  <w:style w:type="character" w:customStyle="1" w:styleId="WW8Num40z0">
    <w:name w:val="WW8Num40z0"/>
    <w:rsid w:val="00311E61"/>
    <w:rPr>
      <w:rFonts w:ascii="Symbol" w:hAnsi="Symbol" w:cs="OpenSymbol"/>
    </w:rPr>
  </w:style>
  <w:style w:type="character" w:customStyle="1" w:styleId="WW8Num40z1">
    <w:name w:val="WW8Num40z1"/>
    <w:rsid w:val="00311E61"/>
    <w:rPr>
      <w:rFonts w:ascii="OpenSymbol" w:hAnsi="OpenSymbol" w:cs="OpenSymbol"/>
    </w:rPr>
  </w:style>
  <w:style w:type="character" w:customStyle="1" w:styleId="WW8Num41z0">
    <w:name w:val="WW8Num41z0"/>
    <w:rsid w:val="00311E61"/>
    <w:rPr>
      <w:rFonts w:ascii="Symbol" w:hAnsi="Symbol" w:cs="OpenSymbol"/>
    </w:rPr>
  </w:style>
  <w:style w:type="character" w:customStyle="1" w:styleId="WW8Num41z1">
    <w:name w:val="WW8Num41z1"/>
    <w:rsid w:val="00311E61"/>
    <w:rPr>
      <w:rFonts w:ascii="OpenSymbol" w:hAnsi="OpenSymbol" w:cs="OpenSymbol"/>
    </w:rPr>
  </w:style>
  <w:style w:type="character" w:customStyle="1" w:styleId="WW8Num42z0">
    <w:name w:val="WW8Num42z0"/>
    <w:rsid w:val="00311E61"/>
    <w:rPr>
      <w:rFonts w:ascii="Symbol" w:hAnsi="Symbol" w:cs="OpenSymbol"/>
    </w:rPr>
  </w:style>
  <w:style w:type="character" w:customStyle="1" w:styleId="WW8Num42z1">
    <w:name w:val="WW8Num42z1"/>
    <w:rsid w:val="00311E61"/>
    <w:rPr>
      <w:rFonts w:ascii="OpenSymbol" w:hAnsi="OpenSymbol" w:cs="OpenSymbol"/>
    </w:rPr>
  </w:style>
  <w:style w:type="character" w:customStyle="1" w:styleId="WW8Num43z0">
    <w:name w:val="WW8Num43z0"/>
    <w:rsid w:val="00311E61"/>
    <w:rPr>
      <w:rFonts w:ascii="Symbol" w:hAnsi="Symbol" w:cs="OpenSymbol"/>
    </w:rPr>
  </w:style>
  <w:style w:type="character" w:customStyle="1" w:styleId="WW8Num43z1">
    <w:name w:val="WW8Num43z1"/>
    <w:rsid w:val="00311E61"/>
    <w:rPr>
      <w:rFonts w:ascii="OpenSymbol" w:hAnsi="OpenSymbol" w:cs="OpenSymbol"/>
    </w:rPr>
  </w:style>
  <w:style w:type="character" w:customStyle="1" w:styleId="WW8Num44z0">
    <w:name w:val="WW8Num44z0"/>
    <w:rsid w:val="00311E61"/>
    <w:rPr>
      <w:rFonts w:ascii="Symbol" w:hAnsi="Symbol" w:cs="OpenSymbol"/>
    </w:rPr>
  </w:style>
  <w:style w:type="character" w:customStyle="1" w:styleId="WW8Num44z1">
    <w:name w:val="WW8Num44z1"/>
    <w:rsid w:val="00311E61"/>
    <w:rPr>
      <w:rFonts w:ascii="OpenSymbol" w:hAnsi="OpenSymbol" w:cs="OpenSymbol"/>
    </w:rPr>
  </w:style>
  <w:style w:type="character" w:customStyle="1" w:styleId="WW8Num45z0">
    <w:name w:val="WW8Num45z0"/>
    <w:rsid w:val="00311E61"/>
    <w:rPr>
      <w:rFonts w:ascii="Symbol" w:hAnsi="Symbol"/>
    </w:rPr>
  </w:style>
  <w:style w:type="character" w:customStyle="1" w:styleId="WW8Num45z1">
    <w:name w:val="WW8Num45z1"/>
    <w:rsid w:val="00311E61"/>
    <w:rPr>
      <w:b/>
      <w:i w:val="0"/>
    </w:rPr>
  </w:style>
  <w:style w:type="character" w:customStyle="1" w:styleId="WW8Num46z0">
    <w:name w:val="WW8Num46z0"/>
    <w:rsid w:val="00311E61"/>
    <w:rPr>
      <w:rFonts w:ascii="Symbol" w:hAnsi="Symbol"/>
    </w:rPr>
  </w:style>
  <w:style w:type="character" w:customStyle="1" w:styleId="WW8Num46z1">
    <w:name w:val="WW8Num46z1"/>
    <w:rsid w:val="00311E61"/>
    <w:rPr>
      <w:b/>
      <w:i w:val="0"/>
    </w:rPr>
  </w:style>
  <w:style w:type="character" w:customStyle="1" w:styleId="WW8Num47z0">
    <w:name w:val="WW8Num47z0"/>
    <w:rsid w:val="00311E61"/>
    <w:rPr>
      <w:rFonts w:ascii="Symbol" w:hAnsi="Symbol" w:cs="OpenSymbol"/>
    </w:rPr>
  </w:style>
  <w:style w:type="character" w:customStyle="1" w:styleId="WW8Num47z1">
    <w:name w:val="WW8Num47z1"/>
    <w:rsid w:val="00311E61"/>
    <w:rPr>
      <w:rFonts w:ascii="OpenSymbol" w:hAnsi="OpenSymbol" w:cs="OpenSymbol"/>
    </w:rPr>
  </w:style>
  <w:style w:type="character" w:customStyle="1" w:styleId="WW8Num48z0">
    <w:name w:val="WW8Num48z0"/>
    <w:rsid w:val="00311E61"/>
    <w:rPr>
      <w:rFonts w:ascii="Symbol" w:hAnsi="Symbol" w:cs="OpenSymbol"/>
    </w:rPr>
  </w:style>
  <w:style w:type="character" w:customStyle="1" w:styleId="WW8Num48z1">
    <w:name w:val="WW8Num48z1"/>
    <w:rsid w:val="00311E61"/>
    <w:rPr>
      <w:rFonts w:ascii="OpenSymbol" w:hAnsi="OpenSymbol" w:cs="OpenSymbol"/>
    </w:rPr>
  </w:style>
  <w:style w:type="character" w:customStyle="1" w:styleId="WW8Num49z0">
    <w:name w:val="WW8Num49z0"/>
    <w:rsid w:val="00311E61"/>
    <w:rPr>
      <w:rFonts w:ascii="Symbol" w:hAnsi="Symbol" w:cs="OpenSymbol"/>
    </w:rPr>
  </w:style>
  <w:style w:type="character" w:customStyle="1" w:styleId="WW8Num49z1">
    <w:name w:val="WW8Num49z1"/>
    <w:rsid w:val="00311E61"/>
    <w:rPr>
      <w:rFonts w:ascii="OpenSymbol" w:hAnsi="OpenSymbol" w:cs="OpenSymbol"/>
    </w:rPr>
  </w:style>
  <w:style w:type="character" w:customStyle="1" w:styleId="WW8Num51z0">
    <w:name w:val="WW8Num51z0"/>
    <w:rsid w:val="00311E61"/>
    <w:rPr>
      <w:rFonts w:ascii="Symbol" w:hAnsi="Symbol" w:cs="OpenSymbol"/>
    </w:rPr>
  </w:style>
  <w:style w:type="character" w:customStyle="1" w:styleId="WW8Num51z1">
    <w:name w:val="WW8Num51z1"/>
    <w:rsid w:val="00311E61"/>
    <w:rPr>
      <w:rFonts w:ascii="OpenSymbol" w:hAnsi="OpenSymbol" w:cs="OpenSymbol"/>
    </w:rPr>
  </w:style>
  <w:style w:type="character" w:customStyle="1" w:styleId="WW8Num52z0">
    <w:name w:val="WW8Num52z0"/>
    <w:rsid w:val="00311E61"/>
    <w:rPr>
      <w:rFonts w:ascii="Symbol" w:hAnsi="Symbol" w:cs="OpenSymbol"/>
    </w:rPr>
  </w:style>
  <w:style w:type="character" w:customStyle="1" w:styleId="WW8Num52z1">
    <w:name w:val="WW8Num52z1"/>
    <w:rsid w:val="00311E61"/>
    <w:rPr>
      <w:rFonts w:ascii="OpenSymbol" w:hAnsi="OpenSymbol" w:cs="OpenSymbol"/>
    </w:rPr>
  </w:style>
  <w:style w:type="character" w:customStyle="1" w:styleId="WW8Num53z0">
    <w:name w:val="WW8Num53z0"/>
    <w:rsid w:val="00311E61"/>
    <w:rPr>
      <w:rFonts w:ascii="Symbol" w:hAnsi="Symbol" w:cs="OpenSymbol"/>
    </w:rPr>
  </w:style>
  <w:style w:type="character" w:customStyle="1" w:styleId="WW8Num53z1">
    <w:name w:val="WW8Num53z1"/>
    <w:rsid w:val="00311E61"/>
    <w:rPr>
      <w:rFonts w:ascii="OpenSymbol" w:hAnsi="OpenSymbol" w:cs="OpenSymbol"/>
    </w:rPr>
  </w:style>
  <w:style w:type="character" w:customStyle="1" w:styleId="WW8Num54z0">
    <w:name w:val="WW8Num54z0"/>
    <w:rsid w:val="00311E61"/>
    <w:rPr>
      <w:rFonts w:ascii="Symbol" w:hAnsi="Symbol" w:cs="OpenSymbol"/>
    </w:rPr>
  </w:style>
  <w:style w:type="character" w:customStyle="1" w:styleId="WW8Num54z1">
    <w:name w:val="WW8Num54z1"/>
    <w:rsid w:val="00311E61"/>
    <w:rPr>
      <w:rFonts w:ascii="OpenSymbol" w:hAnsi="OpenSymbol" w:cs="OpenSymbol"/>
    </w:rPr>
  </w:style>
  <w:style w:type="character" w:customStyle="1" w:styleId="WW8Num55z0">
    <w:name w:val="WW8Num55z0"/>
    <w:rsid w:val="00311E61"/>
    <w:rPr>
      <w:rFonts w:ascii="Symbol" w:hAnsi="Symbol" w:cs="OpenSymbol"/>
    </w:rPr>
  </w:style>
  <w:style w:type="character" w:customStyle="1" w:styleId="WW8Num55z1">
    <w:name w:val="WW8Num55z1"/>
    <w:rsid w:val="00311E61"/>
    <w:rPr>
      <w:rFonts w:ascii="OpenSymbol" w:hAnsi="OpenSymbol" w:cs="OpenSymbol"/>
    </w:rPr>
  </w:style>
  <w:style w:type="character" w:customStyle="1" w:styleId="WW8Num56z0">
    <w:name w:val="WW8Num56z0"/>
    <w:rsid w:val="00311E61"/>
    <w:rPr>
      <w:rFonts w:ascii="Symbol" w:hAnsi="Symbol" w:cs="OpenSymbol"/>
    </w:rPr>
  </w:style>
  <w:style w:type="character" w:customStyle="1" w:styleId="WW8Num56z1">
    <w:name w:val="WW8Num56z1"/>
    <w:rsid w:val="00311E61"/>
    <w:rPr>
      <w:rFonts w:ascii="OpenSymbol" w:hAnsi="OpenSymbol" w:cs="OpenSymbol"/>
    </w:rPr>
  </w:style>
  <w:style w:type="character" w:customStyle="1" w:styleId="WW8Num57z0">
    <w:name w:val="WW8Num57z0"/>
    <w:rsid w:val="00311E61"/>
    <w:rPr>
      <w:rFonts w:ascii="Symbol" w:hAnsi="Symbol" w:cs="OpenSymbol"/>
    </w:rPr>
  </w:style>
  <w:style w:type="character" w:customStyle="1" w:styleId="WW8Num57z1">
    <w:name w:val="WW8Num57z1"/>
    <w:rsid w:val="00311E61"/>
    <w:rPr>
      <w:rFonts w:ascii="OpenSymbol" w:hAnsi="OpenSymbol" w:cs="OpenSymbol"/>
    </w:rPr>
  </w:style>
  <w:style w:type="character" w:customStyle="1" w:styleId="WW8Num58z0">
    <w:name w:val="WW8Num58z0"/>
    <w:rsid w:val="00311E61"/>
    <w:rPr>
      <w:rFonts w:ascii="Symbol" w:hAnsi="Symbol" w:cs="OpenSymbol"/>
    </w:rPr>
  </w:style>
  <w:style w:type="character" w:customStyle="1" w:styleId="WW8Num58z1">
    <w:name w:val="WW8Num58z1"/>
    <w:rsid w:val="00311E61"/>
    <w:rPr>
      <w:rFonts w:ascii="OpenSymbol" w:hAnsi="OpenSymbol" w:cs="OpenSymbol"/>
    </w:rPr>
  </w:style>
  <w:style w:type="character" w:customStyle="1" w:styleId="WW8Num59z0">
    <w:name w:val="WW8Num59z0"/>
    <w:rsid w:val="00311E61"/>
    <w:rPr>
      <w:rFonts w:ascii="Symbol" w:hAnsi="Symbol" w:cs="OpenSymbol"/>
    </w:rPr>
  </w:style>
  <w:style w:type="character" w:customStyle="1" w:styleId="WW8Num59z1">
    <w:name w:val="WW8Num59z1"/>
    <w:rsid w:val="00311E61"/>
    <w:rPr>
      <w:rFonts w:ascii="OpenSymbol" w:hAnsi="OpenSymbol" w:cs="OpenSymbol"/>
    </w:rPr>
  </w:style>
  <w:style w:type="character" w:customStyle="1" w:styleId="WW8Num60z0">
    <w:name w:val="WW8Num60z0"/>
    <w:rsid w:val="00311E61"/>
    <w:rPr>
      <w:rFonts w:ascii="Symbol" w:hAnsi="Symbol" w:cs="OpenSymbol"/>
    </w:rPr>
  </w:style>
  <w:style w:type="character" w:customStyle="1" w:styleId="WW8Num60z1">
    <w:name w:val="WW8Num60z1"/>
    <w:rsid w:val="00311E61"/>
    <w:rPr>
      <w:rFonts w:ascii="OpenSymbol" w:hAnsi="OpenSymbol" w:cs="OpenSymbol"/>
    </w:rPr>
  </w:style>
  <w:style w:type="character" w:customStyle="1" w:styleId="WW8Num61z0">
    <w:name w:val="WW8Num61z0"/>
    <w:rsid w:val="00311E61"/>
    <w:rPr>
      <w:rFonts w:ascii="Symbol" w:hAnsi="Symbol" w:cs="OpenSymbol"/>
    </w:rPr>
  </w:style>
  <w:style w:type="character" w:customStyle="1" w:styleId="WW8Num61z1">
    <w:name w:val="WW8Num61z1"/>
    <w:rsid w:val="00311E61"/>
    <w:rPr>
      <w:rFonts w:ascii="OpenSymbol" w:hAnsi="OpenSymbol" w:cs="OpenSymbol"/>
    </w:rPr>
  </w:style>
  <w:style w:type="character" w:customStyle="1" w:styleId="WW8Num62z0">
    <w:name w:val="WW8Num62z0"/>
    <w:rsid w:val="00311E61"/>
    <w:rPr>
      <w:rFonts w:ascii="Symbol" w:hAnsi="Symbol" w:cs="OpenSymbol"/>
    </w:rPr>
  </w:style>
  <w:style w:type="character" w:customStyle="1" w:styleId="WW8Num62z1">
    <w:name w:val="WW8Num62z1"/>
    <w:rsid w:val="00311E61"/>
    <w:rPr>
      <w:rFonts w:ascii="OpenSymbol" w:hAnsi="OpenSymbol" w:cs="OpenSymbol"/>
    </w:rPr>
  </w:style>
  <w:style w:type="character" w:customStyle="1" w:styleId="WW8Num63z0">
    <w:name w:val="WW8Num63z0"/>
    <w:rsid w:val="00311E61"/>
    <w:rPr>
      <w:rFonts w:ascii="Symbol" w:hAnsi="Symbol" w:cs="OpenSymbol"/>
    </w:rPr>
  </w:style>
  <w:style w:type="character" w:customStyle="1" w:styleId="WW8Num63z1">
    <w:name w:val="WW8Num63z1"/>
    <w:rsid w:val="00311E61"/>
    <w:rPr>
      <w:rFonts w:ascii="OpenSymbol" w:hAnsi="OpenSymbol" w:cs="OpenSymbol"/>
    </w:rPr>
  </w:style>
  <w:style w:type="character" w:customStyle="1" w:styleId="WW8Num64z0">
    <w:name w:val="WW8Num64z0"/>
    <w:rsid w:val="00311E61"/>
    <w:rPr>
      <w:rFonts w:ascii="Symbol" w:hAnsi="Symbol" w:cs="OpenSymbol"/>
    </w:rPr>
  </w:style>
  <w:style w:type="character" w:customStyle="1" w:styleId="WW8Num64z1">
    <w:name w:val="WW8Num64z1"/>
    <w:rsid w:val="00311E61"/>
    <w:rPr>
      <w:rFonts w:ascii="OpenSymbol" w:hAnsi="OpenSymbol" w:cs="OpenSymbol"/>
    </w:rPr>
  </w:style>
  <w:style w:type="character" w:customStyle="1" w:styleId="WW8Num65z0">
    <w:name w:val="WW8Num65z0"/>
    <w:rsid w:val="00311E61"/>
    <w:rPr>
      <w:rFonts w:ascii="Symbol" w:hAnsi="Symbol" w:cs="OpenSymbol"/>
    </w:rPr>
  </w:style>
  <w:style w:type="character" w:customStyle="1" w:styleId="WW8Num65z1">
    <w:name w:val="WW8Num65z1"/>
    <w:rsid w:val="00311E61"/>
    <w:rPr>
      <w:rFonts w:ascii="OpenSymbol" w:hAnsi="OpenSymbol" w:cs="OpenSymbol"/>
    </w:rPr>
  </w:style>
  <w:style w:type="character" w:customStyle="1" w:styleId="WW8Num66z0">
    <w:name w:val="WW8Num66z0"/>
    <w:rsid w:val="00311E61"/>
    <w:rPr>
      <w:rFonts w:ascii="Symbol" w:hAnsi="Symbol" w:cs="OpenSymbol"/>
    </w:rPr>
  </w:style>
  <w:style w:type="character" w:customStyle="1" w:styleId="WW8Num66z1">
    <w:name w:val="WW8Num66z1"/>
    <w:rsid w:val="00311E61"/>
    <w:rPr>
      <w:rFonts w:ascii="OpenSymbol" w:hAnsi="OpenSymbol" w:cs="OpenSymbol"/>
    </w:rPr>
  </w:style>
  <w:style w:type="character" w:customStyle="1" w:styleId="WW8Num69z0">
    <w:name w:val="WW8Num69z0"/>
    <w:rsid w:val="00311E61"/>
    <w:rPr>
      <w:rFonts w:ascii="Symbol" w:hAnsi="Symbol" w:cs="OpenSymbol"/>
    </w:rPr>
  </w:style>
  <w:style w:type="character" w:customStyle="1" w:styleId="WW8Num69z1">
    <w:name w:val="WW8Num69z1"/>
    <w:rsid w:val="00311E61"/>
    <w:rPr>
      <w:rFonts w:ascii="OpenSymbol" w:hAnsi="OpenSymbol" w:cs="OpenSymbol"/>
    </w:rPr>
  </w:style>
  <w:style w:type="character" w:customStyle="1" w:styleId="WW8Num70z0">
    <w:name w:val="WW8Num70z0"/>
    <w:rsid w:val="00311E61"/>
    <w:rPr>
      <w:rFonts w:ascii="Symbol" w:hAnsi="Symbol" w:cs="OpenSymbol"/>
    </w:rPr>
  </w:style>
  <w:style w:type="character" w:customStyle="1" w:styleId="WW8Num70z1">
    <w:name w:val="WW8Num70z1"/>
    <w:rsid w:val="00311E61"/>
    <w:rPr>
      <w:rFonts w:ascii="OpenSymbol" w:hAnsi="OpenSymbol" w:cs="OpenSymbol"/>
    </w:rPr>
  </w:style>
  <w:style w:type="character" w:customStyle="1" w:styleId="WW8Num71z0">
    <w:name w:val="WW8Num71z0"/>
    <w:rsid w:val="00311E61"/>
    <w:rPr>
      <w:rFonts w:ascii="Symbol" w:hAnsi="Symbol" w:cs="OpenSymbol"/>
    </w:rPr>
  </w:style>
  <w:style w:type="character" w:customStyle="1" w:styleId="WW8Num71z1">
    <w:name w:val="WW8Num71z1"/>
    <w:rsid w:val="00311E61"/>
    <w:rPr>
      <w:rFonts w:ascii="OpenSymbol" w:hAnsi="OpenSymbol" w:cs="OpenSymbol"/>
    </w:rPr>
  </w:style>
  <w:style w:type="character" w:customStyle="1" w:styleId="WW8Num72z0">
    <w:name w:val="WW8Num72z0"/>
    <w:rsid w:val="00311E61"/>
    <w:rPr>
      <w:rFonts w:ascii="Symbol" w:hAnsi="Symbol" w:cs="OpenSymbol"/>
    </w:rPr>
  </w:style>
  <w:style w:type="character" w:customStyle="1" w:styleId="WW8Num72z1">
    <w:name w:val="WW8Num72z1"/>
    <w:rsid w:val="00311E61"/>
    <w:rPr>
      <w:rFonts w:ascii="OpenSymbol" w:hAnsi="OpenSymbol" w:cs="OpenSymbol"/>
    </w:rPr>
  </w:style>
  <w:style w:type="character" w:customStyle="1" w:styleId="WW8Num73z0">
    <w:name w:val="WW8Num73z0"/>
    <w:rsid w:val="00311E61"/>
    <w:rPr>
      <w:rFonts w:ascii="Symbol" w:hAnsi="Symbol" w:cs="OpenSymbol"/>
    </w:rPr>
  </w:style>
  <w:style w:type="character" w:customStyle="1" w:styleId="WW8Num73z1">
    <w:name w:val="WW8Num73z1"/>
    <w:rsid w:val="00311E61"/>
    <w:rPr>
      <w:rFonts w:ascii="OpenSymbol" w:hAnsi="OpenSymbol" w:cs="OpenSymbol"/>
    </w:rPr>
  </w:style>
  <w:style w:type="character" w:customStyle="1" w:styleId="WW8Num75z0">
    <w:name w:val="WW8Num75z0"/>
    <w:rsid w:val="00311E61"/>
    <w:rPr>
      <w:rFonts w:ascii="Symbol" w:hAnsi="Symbol" w:cs="OpenSymbol"/>
    </w:rPr>
  </w:style>
  <w:style w:type="character" w:customStyle="1" w:styleId="WW8Num75z1">
    <w:name w:val="WW8Num75z1"/>
    <w:rsid w:val="00311E61"/>
    <w:rPr>
      <w:rFonts w:ascii="OpenSymbol" w:hAnsi="OpenSymbol" w:cs="OpenSymbol"/>
    </w:rPr>
  </w:style>
  <w:style w:type="character" w:customStyle="1" w:styleId="WW8Num76z0">
    <w:name w:val="WW8Num76z0"/>
    <w:rsid w:val="00311E61"/>
    <w:rPr>
      <w:rFonts w:ascii="Symbol" w:hAnsi="Symbol" w:cs="OpenSymbol"/>
    </w:rPr>
  </w:style>
  <w:style w:type="character" w:customStyle="1" w:styleId="WW8Num76z1">
    <w:name w:val="WW8Num76z1"/>
    <w:rsid w:val="00311E61"/>
    <w:rPr>
      <w:rFonts w:ascii="OpenSymbol" w:hAnsi="OpenSymbol" w:cs="OpenSymbol"/>
    </w:rPr>
  </w:style>
  <w:style w:type="character" w:customStyle="1" w:styleId="WW8Num77z0">
    <w:name w:val="WW8Num77z0"/>
    <w:rsid w:val="00311E61"/>
    <w:rPr>
      <w:rFonts w:ascii="Symbol" w:hAnsi="Symbol" w:cs="OpenSymbol"/>
    </w:rPr>
  </w:style>
  <w:style w:type="character" w:customStyle="1" w:styleId="WW8Num77z1">
    <w:name w:val="WW8Num77z1"/>
    <w:rsid w:val="00311E61"/>
    <w:rPr>
      <w:rFonts w:ascii="OpenSymbol" w:hAnsi="OpenSymbol" w:cs="OpenSymbol"/>
    </w:rPr>
  </w:style>
  <w:style w:type="character" w:customStyle="1" w:styleId="Absatz-Standardschriftart">
    <w:name w:val="Absatz-Standardschriftart"/>
    <w:rsid w:val="00311E61"/>
  </w:style>
  <w:style w:type="character" w:customStyle="1" w:styleId="WW8Num14z1">
    <w:name w:val="WW8Num14z1"/>
    <w:rsid w:val="00311E61"/>
    <w:rPr>
      <w:b/>
      <w:sz w:val="24"/>
    </w:rPr>
  </w:style>
  <w:style w:type="character" w:customStyle="1" w:styleId="WW8Num14z2">
    <w:name w:val="WW8Num14z2"/>
    <w:rsid w:val="00311E61"/>
    <w:rPr>
      <w:rFonts w:ascii="Wingdings" w:hAnsi="Wingdings"/>
    </w:rPr>
  </w:style>
  <w:style w:type="character" w:customStyle="1" w:styleId="WW8Num14z4">
    <w:name w:val="WW8Num14z4"/>
    <w:rsid w:val="00311E61"/>
    <w:rPr>
      <w:rFonts w:ascii="Symbol" w:hAnsi="Symbol"/>
    </w:rPr>
  </w:style>
  <w:style w:type="character" w:customStyle="1" w:styleId="WW8Num16z0">
    <w:name w:val="WW8Num16z0"/>
    <w:rsid w:val="00311E61"/>
    <w:rPr>
      <w:rFonts w:ascii="Times New Roman" w:eastAsia="Times New Roman" w:hAnsi="Times New Roman" w:cs="Times New Roman"/>
      <w:color w:val="auto"/>
    </w:rPr>
  </w:style>
  <w:style w:type="character" w:customStyle="1" w:styleId="WW8Num17z3">
    <w:name w:val="WW8Num17z3"/>
    <w:rsid w:val="00311E61"/>
    <w:rPr>
      <w:rFonts w:ascii="Times New Roman" w:eastAsia="Times New Roman" w:hAnsi="Times New Roman" w:cs="Times New Roman"/>
      <w:sz w:val="22"/>
    </w:rPr>
  </w:style>
  <w:style w:type="character" w:customStyle="1" w:styleId="WW8Num17z4">
    <w:name w:val="WW8Num17z4"/>
    <w:rsid w:val="00311E61"/>
    <w:rPr>
      <w:rFonts w:ascii="Symbol" w:hAnsi="Symbol"/>
    </w:rPr>
  </w:style>
  <w:style w:type="character" w:customStyle="1" w:styleId="WW8Num21z0">
    <w:name w:val="WW8Num21z0"/>
    <w:rsid w:val="00311E61"/>
    <w:rPr>
      <w:rFonts w:ascii="Symbol" w:hAnsi="Symbol" w:cs="Times New Roman"/>
      <w:sz w:val="22"/>
    </w:rPr>
  </w:style>
  <w:style w:type="character" w:customStyle="1" w:styleId="WW8Num21z1">
    <w:name w:val="WW8Num21z1"/>
    <w:rsid w:val="00311E61"/>
    <w:rPr>
      <w:rFonts w:ascii="Times New Roman" w:hAnsi="Times New Roman" w:cs="Times New Roman"/>
      <w:b w:val="0"/>
      <w:i w:val="0"/>
      <w:sz w:val="22"/>
      <w:szCs w:val="22"/>
    </w:rPr>
  </w:style>
  <w:style w:type="character" w:customStyle="1" w:styleId="WW8Num36z1">
    <w:name w:val="WW8Num36z1"/>
    <w:rsid w:val="00311E61"/>
    <w:rPr>
      <w:rFonts w:ascii="OpenSymbol" w:hAnsi="OpenSymbol" w:cs="OpenSymbol"/>
    </w:rPr>
  </w:style>
  <w:style w:type="character" w:customStyle="1" w:styleId="WW8Num50z0">
    <w:name w:val="WW8Num50z0"/>
    <w:rsid w:val="00311E61"/>
    <w:rPr>
      <w:rFonts w:ascii="Symbol" w:hAnsi="Symbol" w:cs="OpenSymbol"/>
    </w:rPr>
  </w:style>
  <w:style w:type="character" w:customStyle="1" w:styleId="WW8Num50z1">
    <w:name w:val="WW8Num50z1"/>
    <w:rsid w:val="00311E61"/>
    <w:rPr>
      <w:rFonts w:ascii="OpenSymbol" w:hAnsi="OpenSymbol" w:cs="OpenSymbol"/>
    </w:rPr>
  </w:style>
  <w:style w:type="character" w:customStyle="1" w:styleId="WW8Num67z0">
    <w:name w:val="WW8Num67z0"/>
    <w:rsid w:val="00311E61"/>
    <w:rPr>
      <w:rFonts w:ascii="Symbol" w:hAnsi="Symbol" w:cs="OpenSymbol"/>
    </w:rPr>
  </w:style>
  <w:style w:type="character" w:customStyle="1" w:styleId="WW8Num67z1">
    <w:name w:val="WW8Num67z1"/>
    <w:rsid w:val="00311E61"/>
    <w:rPr>
      <w:rFonts w:ascii="OpenSymbol" w:hAnsi="OpenSymbol" w:cs="OpenSymbol"/>
    </w:rPr>
  </w:style>
  <w:style w:type="character" w:customStyle="1" w:styleId="WW8Num74z0">
    <w:name w:val="WW8Num74z0"/>
    <w:rsid w:val="00311E61"/>
    <w:rPr>
      <w:rFonts w:ascii="Symbol" w:hAnsi="Symbol" w:cs="OpenSymbol"/>
    </w:rPr>
  </w:style>
  <w:style w:type="character" w:customStyle="1" w:styleId="WW8Num74z1">
    <w:name w:val="WW8Num74z1"/>
    <w:rsid w:val="00311E61"/>
    <w:rPr>
      <w:rFonts w:ascii="OpenSymbol" w:hAnsi="OpenSymbol" w:cs="OpenSymbol"/>
    </w:rPr>
  </w:style>
  <w:style w:type="character" w:customStyle="1" w:styleId="WW8Num78z0">
    <w:name w:val="WW8Num78z0"/>
    <w:rsid w:val="00311E61"/>
    <w:rPr>
      <w:rFonts w:ascii="Symbol" w:hAnsi="Symbol" w:cs="OpenSymbol"/>
    </w:rPr>
  </w:style>
  <w:style w:type="character" w:customStyle="1" w:styleId="WW8Num78z1">
    <w:name w:val="WW8Num78z1"/>
    <w:rsid w:val="00311E61"/>
    <w:rPr>
      <w:rFonts w:ascii="OpenSymbol" w:hAnsi="OpenSymbol" w:cs="OpenSymbol"/>
    </w:rPr>
  </w:style>
  <w:style w:type="character" w:customStyle="1" w:styleId="WW-Absatz-Standardschriftart">
    <w:name w:val="WW-Absatz-Standardschriftart"/>
    <w:rsid w:val="00311E61"/>
  </w:style>
  <w:style w:type="character" w:customStyle="1" w:styleId="WW8Num68z0">
    <w:name w:val="WW8Num68z0"/>
    <w:rsid w:val="00311E61"/>
    <w:rPr>
      <w:rFonts w:ascii="Symbol" w:hAnsi="Symbol" w:cs="OpenSymbol"/>
    </w:rPr>
  </w:style>
  <w:style w:type="character" w:customStyle="1" w:styleId="WW8Num68z1">
    <w:name w:val="WW8Num68z1"/>
    <w:rsid w:val="00311E61"/>
    <w:rPr>
      <w:rFonts w:ascii="OpenSymbol" w:hAnsi="OpenSymbol" w:cs="OpenSymbol"/>
    </w:rPr>
  </w:style>
  <w:style w:type="character" w:customStyle="1" w:styleId="WW-Absatz-Standardschriftart1">
    <w:name w:val="WW-Absatz-Standardschriftart1"/>
    <w:rsid w:val="00311E61"/>
  </w:style>
  <w:style w:type="character" w:customStyle="1" w:styleId="Domylnaczcionkaakapitu1">
    <w:name w:val="Domyślna czcionka akapitu1"/>
    <w:rsid w:val="00311E61"/>
  </w:style>
  <w:style w:type="character" w:customStyle="1" w:styleId="WW8Num18z3">
    <w:name w:val="WW8Num18z3"/>
    <w:rsid w:val="00311E61"/>
    <w:rPr>
      <w:rFonts w:ascii="Times New Roman" w:eastAsia="Times New Roman" w:hAnsi="Times New Roman" w:cs="Times New Roman"/>
      <w:sz w:val="22"/>
    </w:rPr>
  </w:style>
  <w:style w:type="character" w:customStyle="1" w:styleId="WW8Num18z4">
    <w:name w:val="WW8Num18z4"/>
    <w:rsid w:val="00311E61"/>
    <w:rPr>
      <w:rFonts w:ascii="Symbol" w:hAnsi="Symbol"/>
    </w:rPr>
  </w:style>
  <w:style w:type="character" w:customStyle="1" w:styleId="Znakinumeracji">
    <w:name w:val="Znaki numeracji"/>
    <w:rsid w:val="00311E61"/>
  </w:style>
  <w:style w:type="character" w:customStyle="1" w:styleId="Symbolewypunktowania">
    <w:name w:val="Symbole wypunktowania"/>
    <w:rsid w:val="00311E61"/>
    <w:rPr>
      <w:rFonts w:ascii="OpenSymbol" w:eastAsia="OpenSymbol" w:hAnsi="OpenSymbol" w:cs="OpenSymbol"/>
    </w:rPr>
  </w:style>
  <w:style w:type="paragraph" w:customStyle="1" w:styleId="Nagwek10">
    <w:name w:val="Nagłówek1"/>
    <w:basedOn w:val="Normalny"/>
    <w:next w:val="Tekstpodstawowy"/>
    <w:rsid w:val="00311E61"/>
    <w:pPr>
      <w:keepNext/>
      <w:suppressAutoHyphens/>
      <w:spacing w:before="240" w:after="120"/>
    </w:pPr>
    <w:rPr>
      <w:rFonts w:ascii="Arial" w:eastAsia="Lucida Sans Unicode" w:hAnsi="Arial" w:cs="Tahoma"/>
      <w:sz w:val="28"/>
      <w:szCs w:val="28"/>
      <w:lang w:eastAsia="ar-SA"/>
    </w:rPr>
  </w:style>
  <w:style w:type="paragraph" w:customStyle="1" w:styleId="Podpis1">
    <w:name w:val="Podpis1"/>
    <w:basedOn w:val="Normalny"/>
    <w:rsid w:val="00311E61"/>
    <w:pPr>
      <w:suppressLineNumbers/>
      <w:suppressAutoHyphens/>
      <w:spacing w:before="120" w:after="120"/>
    </w:pPr>
    <w:rPr>
      <w:rFonts w:ascii="Arial" w:eastAsia="Times New Roman" w:hAnsi="Arial" w:cs="Tahoma"/>
      <w:i/>
      <w:iCs/>
      <w:lang w:eastAsia="ar-SA"/>
    </w:rPr>
  </w:style>
  <w:style w:type="paragraph" w:customStyle="1" w:styleId="Indeks">
    <w:name w:val="Indeks"/>
    <w:basedOn w:val="Normalny"/>
    <w:rsid w:val="00311E61"/>
    <w:pPr>
      <w:suppressLineNumbers/>
      <w:suppressAutoHyphens/>
    </w:pPr>
    <w:rPr>
      <w:rFonts w:ascii="Arial" w:eastAsia="Times New Roman" w:hAnsi="Arial" w:cs="Tahoma"/>
      <w:lang w:eastAsia="ar-SA"/>
    </w:rPr>
  </w:style>
  <w:style w:type="paragraph" w:customStyle="1" w:styleId="Zawartoramki">
    <w:name w:val="Zawartość ramki"/>
    <w:basedOn w:val="Tekstpodstawowy"/>
    <w:rsid w:val="00311E61"/>
    <w:pPr>
      <w:suppressAutoHyphens/>
      <w:spacing w:after="120"/>
      <w:jc w:val="left"/>
    </w:pPr>
    <w:rPr>
      <w:rFonts w:eastAsia="Times New Roman"/>
      <w:b w:val="0"/>
      <w:sz w:val="24"/>
      <w:szCs w:val="24"/>
      <w:lang w:eastAsia="ar-SA"/>
    </w:rPr>
  </w:style>
  <w:style w:type="paragraph" w:customStyle="1" w:styleId="Nagwektabeli">
    <w:name w:val="Nagłówek tabeli"/>
    <w:basedOn w:val="Zawartotabeli"/>
    <w:rsid w:val="00311E61"/>
    <w:pPr>
      <w:jc w:val="center"/>
    </w:pPr>
    <w:rPr>
      <w:rFonts w:ascii="Arial" w:eastAsia="Times New Roman" w:hAnsi="Arial"/>
      <w:b/>
      <w:bCs/>
      <w:sz w:val="24"/>
      <w:szCs w:val="24"/>
    </w:rPr>
  </w:style>
  <w:style w:type="table" w:customStyle="1" w:styleId="Tabela-Siatka53">
    <w:name w:val="Tabela - Siatka5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5">
    <w:name w:val="Tekst podstawowy 25"/>
    <w:basedOn w:val="Normalny"/>
    <w:rsid w:val="00311E61"/>
    <w:pPr>
      <w:overflowPunct w:val="0"/>
      <w:autoSpaceDE w:val="0"/>
      <w:autoSpaceDN w:val="0"/>
      <w:adjustRightInd w:val="0"/>
      <w:jc w:val="both"/>
      <w:textAlignment w:val="baseline"/>
    </w:pPr>
    <w:rPr>
      <w:rFonts w:eastAsia="Times New Roman"/>
      <w:b/>
      <w:szCs w:val="20"/>
    </w:rPr>
  </w:style>
  <w:style w:type="table" w:customStyle="1" w:styleId="Tabela-Siatka13">
    <w:name w:val="Tabela - Siatka13"/>
    <w:basedOn w:val="Standardowy"/>
    <w:next w:val="Tabela-Siatka"/>
    <w:uiPriority w:val="99"/>
    <w:rsid w:val="00311E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mportant">
    <w:name w:val="important"/>
    <w:basedOn w:val="Domylnaczcionkaakapitu"/>
    <w:rsid w:val="00311E61"/>
  </w:style>
  <w:style w:type="table" w:customStyle="1" w:styleId="Tabela-Siatka23">
    <w:name w:val="Tabela - Siatka23"/>
    <w:basedOn w:val="Standardowy"/>
    <w:next w:val="Tabela-Siatka"/>
    <w:uiPriority w:val="9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3">
    <w:name w:val="Tabela - Siatka113"/>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4">
    <w:name w:val="Tabela - Siatka34"/>
    <w:basedOn w:val="Standardowy"/>
    <w:next w:val="Tabela-Siatka"/>
    <w:uiPriority w:val="5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2">
    <w:name w:val="Tabela - Siatka1112"/>
    <w:basedOn w:val="Standardowy"/>
    <w:next w:val="Tabela-Siatka"/>
    <w:uiPriority w:val="99"/>
    <w:rsid w:val="00311E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39"/>
    <w:rsid w:val="00311E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r">
    <w:name w:val="marker"/>
    <w:rsid w:val="00311E61"/>
  </w:style>
  <w:style w:type="character" w:customStyle="1" w:styleId="colorindigo">
    <w:name w:val="color_indigo"/>
    <w:rsid w:val="00311E61"/>
  </w:style>
  <w:style w:type="character" w:customStyle="1" w:styleId="colorcrimsonred">
    <w:name w:val="color_crimson_red"/>
    <w:rsid w:val="00311E61"/>
  </w:style>
  <w:style w:type="character" w:customStyle="1" w:styleId="colororchid">
    <w:name w:val="color_orchid"/>
    <w:rsid w:val="00311E61"/>
  </w:style>
  <w:style w:type="character" w:customStyle="1" w:styleId="colorstealblue">
    <w:name w:val="color_stealblue"/>
    <w:rsid w:val="00311E61"/>
  </w:style>
  <w:style w:type="character" w:customStyle="1" w:styleId="colordarkviolet">
    <w:name w:val="color_dark_violet"/>
    <w:rsid w:val="00311E61"/>
  </w:style>
  <w:style w:type="character" w:customStyle="1" w:styleId="colorpurple">
    <w:name w:val="color_purple"/>
    <w:rsid w:val="00311E61"/>
  </w:style>
  <w:style w:type="character" w:customStyle="1" w:styleId="colorteal">
    <w:name w:val="color_teal"/>
    <w:rsid w:val="00311E61"/>
  </w:style>
  <w:style w:type="character" w:customStyle="1" w:styleId="colordarkslateblue">
    <w:name w:val="color_darkslateblue"/>
    <w:rsid w:val="00311E61"/>
  </w:style>
  <w:style w:type="character" w:customStyle="1" w:styleId="colordarkred">
    <w:name w:val="color_dark_red"/>
    <w:rsid w:val="00311E61"/>
  </w:style>
  <w:style w:type="character" w:customStyle="1" w:styleId="colorvioletred">
    <w:name w:val="color_violet_red"/>
    <w:rsid w:val="00311E61"/>
  </w:style>
  <w:style w:type="table" w:customStyle="1" w:styleId="Tabela-Siatka54">
    <w:name w:val="Tabela - Siatka5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F92861"/>
    <w:pPr>
      <w:overflowPunct w:val="0"/>
      <w:autoSpaceDE w:val="0"/>
      <w:autoSpaceDN w:val="0"/>
      <w:adjustRightInd w:val="0"/>
      <w:jc w:val="both"/>
      <w:textAlignment w:val="baseline"/>
    </w:pPr>
    <w:rPr>
      <w:rFonts w:eastAsia="Times New Roman"/>
      <w:b/>
      <w:szCs w:val="20"/>
    </w:rPr>
  </w:style>
  <w:style w:type="table" w:customStyle="1" w:styleId="Tabela-Siatka14">
    <w:name w:val="Tabela - Siatka14"/>
    <w:basedOn w:val="Standardowy"/>
    <w:next w:val="Tabela-Siatka"/>
    <w:uiPriority w:val="99"/>
    <w:rsid w:val="00F92861"/>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4">
    <w:name w:val="Tabela - Siatka24"/>
    <w:basedOn w:val="Standardowy"/>
    <w:next w:val="Tabela-Siatka"/>
    <w:uiPriority w:val="9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4">
    <w:name w:val="Tabela - Siatka114"/>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5">
    <w:name w:val="Tabela - Siatka35"/>
    <w:basedOn w:val="Standardowy"/>
    <w:next w:val="Tabela-Siatka"/>
    <w:uiPriority w:val="5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3">
    <w:name w:val="Tabela - Siatka1113"/>
    <w:basedOn w:val="Standardowy"/>
    <w:next w:val="Tabela-Siatka"/>
    <w:uiPriority w:val="99"/>
    <w:rsid w:val="00F92861"/>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3">
    <w:name w:val="Tabela - Siatka43"/>
    <w:basedOn w:val="Standardowy"/>
    <w:next w:val="Tabela-Siatka"/>
    <w:uiPriority w:val="39"/>
    <w:rsid w:val="00F92861"/>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5">
    <w:name w:val="Tabela - Siatka5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7">
    <w:name w:val="Tekst podstawowy 27"/>
    <w:basedOn w:val="Normalny"/>
    <w:rsid w:val="00435CE7"/>
    <w:pPr>
      <w:overflowPunct w:val="0"/>
      <w:autoSpaceDE w:val="0"/>
      <w:autoSpaceDN w:val="0"/>
      <w:adjustRightInd w:val="0"/>
      <w:jc w:val="both"/>
      <w:textAlignment w:val="baseline"/>
    </w:pPr>
    <w:rPr>
      <w:rFonts w:eastAsia="Times New Roman"/>
      <w:b/>
      <w:szCs w:val="20"/>
    </w:rPr>
  </w:style>
  <w:style w:type="table" w:customStyle="1" w:styleId="Tabela-Siatka15">
    <w:name w:val="Tabela - Siatka15"/>
    <w:basedOn w:val="Standardowy"/>
    <w:next w:val="Tabela-Siatka"/>
    <w:uiPriority w:val="99"/>
    <w:rsid w:val="00435CE7"/>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5">
    <w:name w:val="Tabela - Siatka25"/>
    <w:basedOn w:val="Standardowy"/>
    <w:next w:val="Tabela-Siatka"/>
    <w:uiPriority w:val="9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5">
    <w:name w:val="Tabela - Siatka115"/>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6">
    <w:name w:val="Tabela - Siatka36"/>
    <w:basedOn w:val="Standardowy"/>
    <w:next w:val="Tabela-Siatka"/>
    <w:uiPriority w:val="5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4">
    <w:name w:val="Tabela - Siatka1114"/>
    <w:basedOn w:val="Standardowy"/>
    <w:next w:val="Tabela-Siatka"/>
    <w:uiPriority w:val="99"/>
    <w:rsid w:val="00435CE7"/>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4">
    <w:name w:val="Tabela - Siatka44"/>
    <w:basedOn w:val="Standardowy"/>
    <w:next w:val="Tabela-Siatka"/>
    <w:uiPriority w:val="39"/>
    <w:rsid w:val="00435CE7"/>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6">
    <w:name w:val="Tabela - Siatka5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6">
    <w:name w:val="Tabela - Siatka16"/>
    <w:basedOn w:val="Standardowy"/>
    <w:next w:val="Tabela-Siatka"/>
    <w:uiPriority w:val="99"/>
    <w:rsid w:val="000206E8"/>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6">
    <w:name w:val="Tabela - Siatka26"/>
    <w:basedOn w:val="Standardowy"/>
    <w:next w:val="Tabela-Siatka"/>
    <w:uiPriority w:val="9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6">
    <w:name w:val="Tabela - Siatka116"/>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7">
    <w:name w:val="Tabela - Siatka37"/>
    <w:basedOn w:val="Standardowy"/>
    <w:next w:val="Tabela-Siatka"/>
    <w:uiPriority w:val="5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5">
    <w:name w:val="Tabela - Siatka1115"/>
    <w:basedOn w:val="Standardowy"/>
    <w:next w:val="Tabela-Siatka"/>
    <w:uiPriority w:val="99"/>
    <w:rsid w:val="000206E8"/>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5">
    <w:name w:val="Tabela - Siatka45"/>
    <w:basedOn w:val="Standardowy"/>
    <w:next w:val="Tabela-Siatka"/>
    <w:uiPriority w:val="39"/>
    <w:rsid w:val="000206E8"/>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7">
    <w:name w:val="Tabela - Siatka5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8">
    <w:name w:val="Tekst podstawowy 28"/>
    <w:basedOn w:val="Normalny"/>
    <w:rsid w:val="0009435C"/>
    <w:pPr>
      <w:overflowPunct w:val="0"/>
      <w:autoSpaceDE w:val="0"/>
      <w:autoSpaceDN w:val="0"/>
      <w:adjustRightInd w:val="0"/>
      <w:jc w:val="both"/>
      <w:textAlignment w:val="baseline"/>
    </w:pPr>
    <w:rPr>
      <w:rFonts w:eastAsia="Times New Roman"/>
      <w:b/>
      <w:szCs w:val="20"/>
    </w:rPr>
  </w:style>
  <w:style w:type="table" w:customStyle="1" w:styleId="Tabela-Siatka17">
    <w:name w:val="Tabela - Siatka17"/>
    <w:basedOn w:val="Standardowy"/>
    <w:next w:val="Tabela-Siatka"/>
    <w:uiPriority w:val="99"/>
    <w:rsid w:val="0009435C"/>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7">
    <w:name w:val="Tabela - Siatka27"/>
    <w:basedOn w:val="Standardowy"/>
    <w:next w:val="Tabela-Siatka"/>
    <w:uiPriority w:val="9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7">
    <w:name w:val="Tabela - Siatka117"/>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8">
    <w:name w:val="Tabela - Siatka38"/>
    <w:basedOn w:val="Standardowy"/>
    <w:next w:val="Tabela-Siatka"/>
    <w:uiPriority w:val="5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6">
    <w:name w:val="Tabela - Siatka1116"/>
    <w:basedOn w:val="Standardowy"/>
    <w:next w:val="Tabela-Siatka"/>
    <w:uiPriority w:val="99"/>
    <w:rsid w:val="0009435C"/>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6">
    <w:name w:val="Tabela - Siatka46"/>
    <w:basedOn w:val="Standardowy"/>
    <w:next w:val="Tabela-Siatka"/>
    <w:uiPriority w:val="39"/>
    <w:rsid w:val="0009435C"/>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8">
    <w:name w:val="Tabela - Siatka58"/>
    <w:basedOn w:val="Standardowy"/>
    <w:next w:val="Tabela-Siatka"/>
    <w:uiPriority w:val="99"/>
    <w:rsid w:val="008F318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9">
    <w:name w:val="Tekst podstawowy 29"/>
    <w:basedOn w:val="Normalny"/>
    <w:rsid w:val="008F3180"/>
    <w:pPr>
      <w:overflowPunct w:val="0"/>
      <w:autoSpaceDE w:val="0"/>
      <w:autoSpaceDN w:val="0"/>
      <w:adjustRightInd w:val="0"/>
      <w:jc w:val="both"/>
      <w:textAlignment w:val="baseline"/>
    </w:pPr>
    <w:rPr>
      <w:rFonts w:eastAsia="Times New Roman"/>
      <w:b/>
      <w:szCs w:val="20"/>
    </w:rPr>
  </w:style>
  <w:style w:type="table" w:customStyle="1" w:styleId="Tabela-Siatka18">
    <w:name w:val="Tabela - Siatka18"/>
    <w:basedOn w:val="Standardowy"/>
    <w:next w:val="Tabela-Siatka"/>
    <w:uiPriority w:val="99"/>
    <w:rsid w:val="008F3180"/>
    <w:pPr>
      <w:widowControl w:val="0"/>
    </w:pPr>
    <w:rPr>
      <w:rFonts w:ascii="Times New Roman" w:eastAsia="Times New Roman" w:hAnsi="Times New Roman"/>
      <w:sz w:val="20"/>
      <w:szCs w:val="20"/>
      <w:lang w:val="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8">
    <w:name w:val="Tabela - Siatka28"/>
    <w:basedOn w:val="Standardowy"/>
    <w:next w:val="Tabela-Siatka"/>
    <w:uiPriority w:val="99"/>
    <w:rsid w:val="008F318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22">
    <w:name w:val="Styl22"/>
    <w:uiPriority w:val="99"/>
    <w:rsid w:val="008F3180"/>
    <w:pPr>
      <w:numPr>
        <w:numId w:val="11"/>
      </w:numPr>
    </w:pPr>
  </w:style>
  <w:style w:type="numbering" w:customStyle="1" w:styleId="Styl32">
    <w:name w:val="Styl32"/>
    <w:uiPriority w:val="99"/>
    <w:rsid w:val="008F3180"/>
    <w:pPr>
      <w:numPr>
        <w:numId w:val="12"/>
      </w:numPr>
    </w:pPr>
  </w:style>
  <w:style w:type="numbering" w:customStyle="1" w:styleId="Styl152">
    <w:name w:val="Styl152"/>
    <w:uiPriority w:val="99"/>
    <w:rsid w:val="008F3180"/>
    <w:pPr>
      <w:numPr>
        <w:numId w:val="13"/>
      </w:numPr>
    </w:pPr>
  </w:style>
  <w:style w:type="numbering" w:customStyle="1" w:styleId="Styl232">
    <w:name w:val="Styl232"/>
    <w:rsid w:val="008F3180"/>
    <w:pPr>
      <w:numPr>
        <w:numId w:val="14"/>
      </w:numPr>
    </w:pPr>
  </w:style>
  <w:style w:type="numbering" w:customStyle="1" w:styleId="Styl272">
    <w:name w:val="Styl272"/>
    <w:rsid w:val="008F3180"/>
    <w:pPr>
      <w:numPr>
        <w:numId w:val="15"/>
      </w:numPr>
    </w:pPr>
  </w:style>
  <w:style w:type="numbering" w:customStyle="1" w:styleId="Styl302">
    <w:name w:val="Styl302"/>
    <w:rsid w:val="008F3180"/>
    <w:pPr>
      <w:numPr>
        <w:numId w:val="16"/>
      </w:numPr>
    </w:pPr>
  </w:style>
  <w:style w:type="numbering" w:customStyle="1" w:styleId="Styl412">
    <w:name w:val="Styl412"/>
    <w:rsid w:val="008F3180"/>
    <w:pPr>
      <w:numPr>
        <w:numId w:val="17"/>
      </w:numPr>
    </w:pPr>
  </w:style>
  <w:style w:type="table" w:customStyle="1" w:styleId="Tabela-Siatka118">
    <w:name w:val="Tabela - Siatka118"/>
    <w:basedOn w:val="Standardowy"/>
    <w:next w:val="Tabela-Siatka"/>
    <w:uiPriority w:val="99"/>
    <w:rsid w:val="008F318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9">
    <w:name w:val="Tabela - Siatka39"/>
    <w:basedOn w:val="Standardowy"/>
    <w:next w:val="Tabela-Siatka"/>
    <w:uiPriority w:val="59"/>
    <w:rsid w:val="008F318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7">
    <w:name w:val="Tabela - Siatka1117"/>
    <w:basedOn w:val="Standardowy"/>
    <w:next w:val="Tabela-Siatka"/>
    <w:uiPriority w:val="99"/>
    <w:rsid w:val="008F3180"/>
    <w:pPr>
      <w:widowControl w:val="0"/>
    </w:pPr>
    <w:rPr>
      <w:rFonts w:ascii="Times New Roman" w:eastAsia="Times New Roman" w:hAnsi="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7">
    <w:name w:val="Tabela - Siatka47"/>
    <w:basedOn w:val="Standardowy"/>
    <w:next w:val="Tabela-Siatka"/>
    <w:uiPriority w:val="39"/>
    <w:rsid w:val="008F3180"/>
    <w:rPr>
      <w:rFonts w:ascii="Calibri" w:eastAsia="Calibri" w:hAnsi="Calibri"/>
      <w:sz w:val="22"/>
      <w:szCs w:val="22"/>
      <w:lang w:val="pl-PL"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rsid w:val="008F3180"/>
    <w:pPr>
      <w:suppressLineNumbers/>
    </w:pPr>
    <w:rPr>
      <w:rFonts w:eastAsia="SimSun" w:cs="Mangal"/>
      <w:lang w:eastAsia="zh-CN" w:bidi="hi-IN"/>
    </w:rPr>
  </w:style>
  <w:style w:type="character" w:customStyle="1" w:styleId="BrakA">
    <w:name w:val="Brak A"/>
    <w:rsid w:val="00E47209"/>
  </w:style>
  <w:style w:type="character" w:customStyle="1" w:styleId="Brak">
    <w:name w:val="Brak"/>
    <w:rsid w:val="00E14846"/>
  </w:style>
  <w:style w:type="character" w:customStyle="1" w:styleId="normaltextrun">
    <w:name w:val="normaltextrun"/>
    <w:basedOn w:val="Domylnaczcionkaakapitu"/>
    <w:rsid w:val="002253EF"/>
  </w:style>
  <w:style w:type="paragraph" w:customStyle="1" w:styleId="Tre">
    <w:name w:val="Treść"/>
    <w:rsid w:val="00750CEC"/>
    <w:pPr>
      <w:pBdr>
        <w:top w:val="nil"/>
        <w:left w:val="nil"/>
        <w:bottom w:val="nil"/>
        <w:right w:val="nil"/>
        <w:between w:val="nil"/>
        <w:bar w:val="nil"/>
      </w:pBdr>
    </w:pPr>
    <w:rPr>
      <w:rFonts w:ascii="Times New Roman" w:eastAsia="Arial Unicode MS" w:hAnsi="Times New Roman" w:cs="Arial Unicode MS"/>
      <w:color w:val="000000"/>
      <w:u w:color="000000"/>
      <w:bdr w:val="nil"/>
      <w:lang w:val="pl-PL"/>
      <w14:textOutline w14:w="0" w14:cap="flat" w14:cmpd="sng" w14:algn="ctr">
        <w14:noFill/>
        <w14:prstDash w14:val="solid"/>
        <w14:bevel/>
      </w14:textOutline>
    </w:rPr>
  </w:style>
  <w:style w:type="paragraph" w:customStyle="1" w:styleId="Domylne">
    <w:name w:val="Domyślne"/>
    <w:rsid w:val="00750CEC"/>
    <w:pPr>
      <w:pBdr>
        <w:top w:val="nil"/>
        <w:left w:val="nil"/>
        <w:bottom w:val="nil"/>
        <w:right w:val="nil"/>
        <w:between w:val="nil"/>
        <w:bar w:val="nil"/>
      </w:pBdr>
      <w:spacing w:before="160" w:line="288" w:lineRule="auto"/>
    </w:pPr>
    <w:rPr>
      <w:rFonts w:ascii="Helvetica Neue" w:eastAsia="Helvetica Neue" w:hAnsi="Helvetica Neue" w:cs="Helvetica Neue"/>
      <w:color w:val="000000"/>
      <w:bdr w:val="nil"/>
      <w:lang w:val="pl-PL"/>
      <w14:textOutline w14:w="0" w14:cap="flat" w14:cmpd="sng" w14:algn="ctr">
        <w14:noFill/>
        <w14:prstDash w14:val="solid"/>
        <w14:bevel/>
      </w14:textOutline>
    </w:rPr>
  </w:style>
  <w:style w:type="character" w:customStyle="1" w:styleId="Hyperlink5">
    <w:name w:val="Hyperlink.5"/>
    <w:basedOn w:val="Brak"/>
    <w:rsid w:val="00750CEC"/>
    <w:rPr>
      <w:rFonts w:ascii="Calibri" w:eastAsia="Calibri" w:hAnsi="Calibri" w:cs="Calibri"/>
      <w:caps w:val="0"/>
      <w:smallCaps w:val="0"/>
      <w:strike w:val="0"/>
      <w:dstrike w:val="0"/>
      <w:outline w:val="0"/>
      <w:color w:val="000000"/>
      <w:sz w:val="20"/>
      <w:szCs w:val="20"/>
      <w:u w:val="none" w:color="000000"/>
      <w:vertAlign w:val="baseline"/>
    </w:rPr>
  </w:style>
  <w:style w:type="character" w:customStyle="1" w:styleId="Hyperlink13">
    <w:name w:val="Hyperlink.13"/>
    <w:basedOn w:val="Brak"/>
    <w:rsid w:val="00750CEC"/>
    <w:rPr>
      <w:rFonts w:ascii="Calibri" w:eastAsia="Calibri" w:hAnsi="Calibri" w:cs="Calibri"/>
      <w:b/>
      <w:bCs/>
      <w:caps w:val="0"/>
      <w:smallCaps w:val="0"/>
      <w:strike w:val="0"/>
      <w:dstrike w:val="0"/>
      <w:outline w:val="0"/>
      <w:color w:val="0070C0"/>
      <w:sz w:val="28"/>
      <w:szCs w:val="28"/>
      <w:u w:val="none" w:color="0070C0"/>
      <w:vertAlign w:val="baseline"/>
    </w:rPr>
  </w:style>
  <w:style w:type="character" w:customStyle="1" w:styleId="Normalny1Znak">
    <w:name w:val="Normalny1 Znak"/>
    <w:basedOn w:val="Domylnaczcionkaakapitu"/>
    <w:link w:val="Normalny1"/>
    <w:rsid w:val="006335B4"/>
    <w:rPr>
      <w:rFonts w:ascii="Arial" w:eastAsia="Times New Roman" w:hAnsi="Arial" w:cs="Arial"/>
      <w:color w:val="000000"/>
      <w:sz w:val="22"/>
      <w:szCs w:val="22"/>
      <w:lang w:val="pl-PL"/>
    </w:rPr>
  </w:style>
  <w:style w:type="paragraph" w:customStyle="1" w:styleId="A">
    <w:name w:val="A"/>
    <w:basedOn w:val="Normalny1"/>
    <w:link w:val="AZnak"/>
    <w:qFormat/>
    <w:rsid w:val="006335B4"/>
    <w:pPr>
      <w:numPr>
        <w:ilvl w:val="1"/>
        <w:numId w:val="36"/>
      </w:numPr>
      <w:spacing w:line="240" w:lineRule="auto"/>
      <w:jc w:val="both"/>
    </w:pPr>
    <w:rPr>
      <w:rFonts w:eastAsia="Calibri" w:cstheme="minorHAnsi"/>
    </w:rPr>
  </w:style>
  <w:style w:type="character" w:customStyle="1" w:styleId="AZnak">
    <w:name w:val="A Znak"/>
    <w:basedOn w:val="Normalny1Znak"/>
    <w:link w:val="A"/>
    <w:rsid w:val="006335B4"/>
    <w:rPr>
      <w:rFonts w:ascii="Arial" w:eastAsia="Calibri" w:hAnsi="Arial" w:cstheme="minorHAnsi"/>
      <w:color w:val="000000"/>
      <w:sz w:val="22"/>
      <w:szCs w:val="22"/>
      <w:lang w:val="pl-PL"/>
    </w:rPr>
  </w:style>
  <w:style w:type="paragraph" w:customStyle="1" w:styleId="podpunkta">
    <w:name w:val="podpunkt a)"/>
    <w:basedOn w:val="Normalny"/>
    <w:link w:val="podpunktaZnak"/>
    <w:autoRedefine/>
    <w:qFormat/>
    <w:rsid w:val="00244AA6"/>
    <w:pPr>
      <w:numPr>
        <w:numId w:val="42"/>
      </w:numPr>
      <w:ind w:right="3"/>
      <w:jc w:val="both"/>
    </w:pPr>
    <w:rPr>
      <w:rFonts w:asciiTheme="minorHAnsi" w:eastAsia="Arial" w:hAnsiTheme="minorHAnsi" w:cstheme="minorHAnsi"/>
      <w:kern w:val="2"/>
      <w:sz w:val="22"/>
      <w:szCs w:val="22"/>
      <w14:ligatures w14:val="standardContextual"/>
    </w:rPr>
  </w:style>
  <w:style w:type="character" w:customStyle="1" w:styleId="podpunktaZnak">
    <w:name w:val="podpunkt a) Znak"/>
    <w:basedOn w:val="Domylnaczcionkaakapitu"/>
    <w:link w:val="podpunkta"/>
    <w:rsid w:val="00244AA6"/>
    <w:rPr>
      <w:rFonts w:eastAsia="Arial" w:cstheme="minorHAnsi"/>
      <w:kern w:val="2"/>
      <w:sz w:val="22"/>
      <w:szCs w:val="22"/>
      <w:lang w:val="pl-PL"/>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199907">
      <w:bodyDiv w:val="1"/>
      <w:marLeft w:val="0"/>
      <w:marRight w:val="0"/>
      <w:marTop w:val="0"/>
      <w:marBottom w:val="0"/>
      <w:divBdr>
        <w:top w:val="none" w:sz="0" w:space="0" w:color="auto"/>
        <w:left w:val="none" w:sz="0" w:space="0" w:color="auto"/>
        <w:bottom w:val="none" w:sz="0" w:space="0" w:color="auto"/>
        <w:right w:val="none" w:sz="0" w:space="0" w:color="auto"/>
      </w:divBdr>
    </w:div>
    <w:div w:id="132646685">
      <w:marLeft w:val="0"/>
      <w:marRight w:val="0"/>
      <w:marTop w:val="0"/>
      <w:marBottom w:val="0"/>
      <w:divBdr>
        <w:top w:val="none" w:sz="0" w:space="0" w:color="auto"/>
        <w:left w:val="none" w:sz="0" w:space="0" w:color="auto"/>
        <w:bottom w:val="none" w:sz="0" w:space="0" w:color="auto"/>
        <w:right w:val="none" w:sz="0" w:space="0" w:color="auto"/>
      </w:divBdr>
      <w:divsChild>
        <w:div w:id="132646688">
          <w:marLeft w:val="821"/>
          <w:marRight w:val="0"/>
          <w:marTop w:val="0"/>
          <w:marBottom w:val="0"/>
          <w:divBdr>
            <w:top w:val="none" w:sz="0" w:space="0" w:color="auto"/>
            <w:left w:val="none" w:sz="0" w:space="0" w:color="auto"/>
            <w:bottom w:val="none" w:sz="0" w:space="0" w:color="auto"/>
            <w:right w:val="none" w:sz="0" w:space="0" w:color="auto"/>
          </w:divBdr>
        </w:div>
        <w:div w:id="132646728">
          <w:marLeft w:val="821"/>
          <w:marRight w:val="0"/>
          <w:marTop w:val="0"/>
          <w:marBottom w:val="0"/>
          <w:divBdr>
            <w:top w:val="none" w:sz="0" w:space="0" w:color="auto"/>
            <w:left w:val="none" w:sz="0" w:space="0" w:color="auto"/>
            <w:bottom w:val="none" w:sz="0" w:space="0" w:color="auto"/>
            <w:right w:val="none" w:sz="0" w:space="0" w:color="auto"/>
          </w:divBdr>
        </w:div>
      </w:divsChild>
    </w:div>
    <w:div w:id="132646690">
      <w:marLeft w:val="0"/>
      <w:marRight w:val="0"/>
      <w:marTop w:val="0"/>
      <w:marBottom w:val="0"/>
      <w:divBdr>
        <w:top w:val="none" w:sz="0" w:space="0" w:color="auto"/>
        <w:left w:val="none" w:sz="0" w:space="0" w:color="auto"/>
        <w:bottom w:val="none" w:sz="0" w:space="0" w:color="auto"/>
        <w:right w:val="none" w:sz="0" w:space="0" w:color="auto"/>
      </w:divBdr>
    </w:div>
    <w:div w:id="132646692">
      <w:marLeft w:val="0"/>
      <w:marRight w:val="0"/>
      <w:marTop w:val="0"/>
      <w:marBottom w:val="0"/>
      <w:divBdr>
        <w:top w:val="none" w:sz="0" w:space="0" w:color="auto"/>
        <w:left w:val="none" w:sz="0" w:space="0" w:color="auto"/>
        <w:bottom w:val="none" w:sz="0" w:space="0" w:color="auto"/>
        <w:right w:val="none" w:sz="0" w:space="0" w:color="auto"/>
      </w:divBdr>
      <w:divsChild>
        <w:div w:id="132646687">
          <w:marLeft w:val="547"/>
          <w:marRight w:val="0"/>
          <w:marTop w:val="0"/>
          <w:marBottom w:val="0"/>
          <w:divBdr>
            <w:top w:val="none" w:sz="0" w:space="0" w:color="auto"/>
            <w:left w:val="none" w:sz="0" w:space="0" w:color="auto"/>
            <w:bottom w:val="none" w:sz="0" w:space="0" w:color="auto"/>
            <w:right w:val="none" w:sz="0" w:space="0" w:color="auto"/>
          </w:divBdr>
        </w:div>
      </w:divsChild>
    </w:div>
    <w:div w:id="132646693">
      <w:marLeft w:val="0"/>
      <w:marRight w:val="0"/>
      <w:marTop w:val="0"/>
      <w:marBottom w:val="0"/>
      <w:divBdr>
        <w:top w:val="none" w:sz="0" w:space="0" w:color="auto"/>
        <w:left w:val="none" w:sz="0" w:space="0" w:color="auto"/>
        <w:bottom w:val="none" w:sz="0" w:space="0" w:color="auto"/>
        <w:right w:val="none" w:sz="0" w:space="0" w:color="auto"/>
      </w:divBdr>
      <w:divsChild>
        <w:div w:id="132646686">
          <w:marLeft w:val="0"/>
          <w:marRight w:val="0"/>
          <w:marTop w:val="72"/>
          <w:marBottom w:val="0"/>
          <w:divBdr>
            <w:top w:val="none" w:sz="0" w:space="0" w:color="auto"/>
            <w:left w:val="none" w:sz="0" w:space="0" w:color="auto"/>
            <w:bottom w:val="none" w:sz="0" w:space="0" w:color="auto"/>
            <w:right w:val="none" w:sz="0" w:space="0" w:color="auto"/>
          </w:divBdr>
        </w:div>
        <w:div w:id="132646722">
          <w:marLeft w:val="0"/>
          <w:marRight w:val="0"/>
          <w:marTop w:val="72"/>
          <w:marBottom w:val="0"/>
          <w:divBdr>
            <w:top w:val="none" w:sz="0" w:space="0" w:color="auto"/>
            <w:left w:val="none" w:sz="0" w:space="0" w:color="auto"/>
            <w:bottom w:val="none" w:sz="0" w:space="0" w:color="auto"/>
            <w:right w:val="none" w:sz="0" w:space="0" w:color="auto"/>
          </w:divBdr>
          <w:divsChild>
            <w:div w:id="132646703">
              <w:marLeft w:val="360"/>
              <w:marRight w:val="0"/>
              <w:marTop w:val="0"/>
              <w:marBottom w:val="72"/>
              <w:divBdr>
                <w:top w:val="none" w:sz="0" w:space="0" w:color="auto"/>
                <w:left w:val="none" w:sz="0" w:space="0" w:color="auto"/>
                <w:bottom w:val="none" w:sz="0" w:space="0" w:color="auto"/>
                <w:right w:val="none" w:sz="0" w:space="0" w:color="auto"/>
              </w:divBdr>
            </w:div>
            <w:div w:id="1326467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132646694">
      <w:marLeft w:val="0"/>
      <w:marRight w:val="0"/>
      <w:marTop w:val="0"/>
      <w:marBottom w:val="0"/>
      <w:divBdr>
        <w:top w:val="none" w:sz="0" w:space="0" w:color="auto"/>
        <w:left w:val="none" w:sz="0" w:space="0" w:color="auto"/>
        <w:bottom w:val="none" w:sz="0" w:space="0" w:color="auto"/>
        <w:right w:val="none" w:sz="0" w:space="0" w:color="auto"/>
      </w:divBdr>
    </w:div>
    <w:div w:id="132646695">
      <w:marLeft w:val="0"/>
      <w:marRight w:val="0"/>
      <w:marTop w:val="0"/>
      <w:marBottom w:val="0"/>
      <w:divBdr>
        <w:top w:val="none" w:sz="0" w:space="0" w:color="auto"/>
        <w:left w:val="none" w:sz="0" w:space="0" w:color="auto"/>
        <w:bottom w:val="none" w:sz="0" w:space="0" w:color="auto"/>
        <w:right w:val="none" w:sz="0" w:space="0" w:color="auto"/>
      </w:divBdr>
    </w:div>
    <w:div w:id="132646696">
      <w:marLeft w:val="0"/>
      <w:marRight w:val="0"/>
      <w:marTop w:val="0"/>
      <w:marBottom w:val="0"/>
      <w:divBdr>
        <w:top w:val="none" w:sz="0" w:space="0" w:color="auto"/>
        <w:left w:val="none" w:sz="0" w:space="0" w:color="auto"/>
        <w:bottom w:val="none" w:sz="0" w:space="0" w:color="auto"/>
        <w:right w:val="none" w:sz="0" w:space="0" w:color="auto"/>
      </w:divBdr>
    </w:div>
    <w:div w:id="132646697">
      <w:marLeft w:val="0"/>
      <w:marRight w:val="0"/>
      <w:marTop w:val="0"/>
      <w:marBottom w:val="0"/>
      <w:divBdr>
        <w:top w:val="none" w:sz="0" w:space="0" w:color="auto"/>
        <w:left w:val="none" w:sz="0" w:space="0" w:color="auto"/>
        <w:bottom w:val="none" w:sz="0" w:space="0" w:color="auto"/>
        <w:right w:val="none" w:sz="0" w:space="0" w:color="auto"/>
      </w:divBdr>
    </w:div>
    <w:div w:id="132646698">
      <w:marLeft w:val="0"/>
      <w:marRight w:val="0"/>
      <w:marTop w:val="0"/>
      <w:marBottom w:val="0"/>
      <w:divBdr>
        <w:top w:val="none" w:sz="0" w:space="0" w:color="auto"/>
        <w:left w:val="none" w:sz="0" w:space="0" w:color="auto"/>
        <w:bottom w:val="none" w:sz="0" w:space="0" w:color="auto"/>
        <w:right w:val="none" w:sz="0" w:space="0" w:color="auto"/>
      </w:divBdr>
    </w:div>
    <w:div w:id="132646699">
      <w:marLeft w:val="0"/>
      <w:marRight w:val="0"/>
      <w:marTop w:val="0"/>
      <w:marBottom w:val="0"/>
      <w:divBdr>
        <w:top w:val="none" w:sz="0" w:space="0" w:color="auto"/>
        <w:left w:val="none" w:sz="0" w:space="0" w:color="auto"/>
        <w:bottom w:val="none" w:sz="0" w:space="0" w:color="auto"/>
        <w:right w:val="none" w:sz="0" w:space="0" w:color="auto"/>
      </w:divBdr>
      <w:divsChild>
        <w:div w:id="132646727">
          <w:marLeft w:val="0"/>
          <w:marRight w:val="0"/>
          <w:marTop w:val="0"/>
          <w:marBottom w:val="0"/>
          <w:divBdr>
            <w:top w:val="none" w:sz="0" w:space="0" w:color="auto"/>
            <w:left w:val="none" w:sz="0" w:space="0" w:color="auto"/>
            <w:bottom w:val="none" w:sz="0" w:space="0" w:color="auto"/>
            <w:right w:val="none" w:sz="0" w:space="0" w:color="auto"/>
          </w:divBdr>
          <w:divsChild>
            <w:div w:id="132646726">
              <w:marLeft w:val="0"/>
              <w:marRight w:val="0"/>
              <w:marTop w:val="0"/>
              <w:marBottom w:val="0"/>
              <w:divBdr>
                <w:top w:val="none" w:sz="0" w:space="0" w:color="auto"/>
                <w:left w:val="none" w:sz="0" w:space="0" w:color="auto"/>
                <w:bottom w:val="none" w:sz="0" w:space="0" w:color="auto"/>
                <w:right w:val="none" w:sz="0" w:space="0" w:color="auto"/>
              </w:divBdr>
              <w:divsChild>
                <w:div w:id="13264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646700">
      <w:marLeft w:val="0"/>
      <w:marRight w:val="0"/>
      <w:marTop w:val="0"/>
      <w:marBottom w:val="0"/>
      <w:divBdr>
        <w:top w:val="none" w:sz="0" w:space="0" w:color="auto"/>
        <w:left w:val="none" w:sz="0" w:space="0" w:color="auto"/>
        <w:bottom w:val="none" w:sz="0" w:space="0" w:color="auto"/>
        <w:right w:val="none" w:sz="0" w:space="0" w:color="auto"/>
      </w:divBdr>
    </w:div>
    <w:div w:id="132646701">
      <w:marLeft w:val="0"/>
      <w:marRight w:val="0"/>
      <w:marTop w:val="0"/>
      <w:marBottom w:val="0"/>
      <w:divBdr>
        <w:top w:val="none" w:sz="0" w:space="0" w:color="auto"/>
        <w:left w:val="none" w:sz="0" w:space="0" w:color="auto"/>
        <w:bottom w:val="none" w:sz="0" w:space="0" w:color="auto"/>
        <w:right w:val="none" w:sz="0" w:space="0" w:color="auto"/>
      </w:divBdr>
    </w:div>
    <w:div w:id="132646702">
      <w:marLeft w:val="0"/>
      <w:marRight w:val="0"/>
      <w:marTop w:val="0"/>
      <w:marBottom w:val="0"/>
      <w:divBdr>
        <w:top w:val="none" w:sz="0" w:space="0" w:color="auto"/>
        <w:left w:val="none" w:sz="0" w:space="0" w:color="auto"/>
        <w:bottom w:val="none" w:sz="0" w:space="0" w:color="auto"/>
        <w:right w:val="none" w:sz="0" w:space="0" w:color="auto"/>
      </w:divBdr>
    </w:div>
    <w:div w:id="132646704">
      <w:marLeft w:val="0"/>
      <w:marRight w:val="0"/>
      <w:marTop w:val="0"/>
      <w:marBottom w:val="0"/>
      <w:divBdr>
        <w:top w:val="none" w:sz="0" w:space="0" w:color="auto"/>
        <w:left w:val="none" w:sz="0" w:space="0" w:color="auto"/>
        <w:bottom w:val="none" w:sz="0" w:space="0" w:color="auto"/>
        <w:right w:val="none" w:sz="0" w:space="0" w:color="auto"/>
      </w:divBdr>
    </w:div>
    <w:div w:id="132646705">
      <w:marLeft w:val="0"/>
      <w:marRight w:val="0"/>
      <w:marTop w:val="0"/>
      <w:marBottom w:val="0"/>
      <w:divBdr>
        <w:top w:val="none" w:sz="0" w:space="0" w:color="auto"/>
        <w:left w:val="none" w:sz="0" w:space="0" w:color="auto"/>
        <w:bottom w:val="none" w:sz="0" w:space="0" w:color="auto"/>
        <w:right w:val="none" w:sz="0" w:space="0" w:color="auto"/>
      </w:divBdr>
    </w:div>
    <w:div w:id="132646706">
      <w:marLeft w:val="0"/>
      <w:marRight w:val="0"/>
      <w:marTop w:val="0"/>
      <w:marBottom w:val="0"/>
      <w:divBdr>
        <w:top w:val="none" w:sz="0" w:space="0" w:color="auto"/>
        <w:left w:val="none" w:sz="0" w:space="0" w:color="auto"/>
        <w:bottom w:val="none" w:sz="0" w:space="0" w:color="auto"/>
        <w:right w:val="none" w:sz="0" w:space="0" w:color="auto"/>
      </w:divBdr>
      <w:divsChild>
        <w:div w:id="132646689">
          <w:marLeft w:val="749"/>
          <w:marRight w:val="0"/>
          <w:marTop w:val="0"/>
          <w:marBottom w:val="0"/>
          <w:divBdr>
            <w:top w:val="none" w:sz="0" w:space="0" w:color="auto"/>
            <w:left w:val="none" w:sz="0" w:space="0" w:color="auto"/>
            <w:bottom w:val="none" w:sz="0" w:space="0" w:color="auto"/>
            <w:right w:val="none" w:sz="0" w:space="0" w:color="auto"/>
          </w:divBdr>
        </w:div>
        <w:div w:id="132646691">
          <w:marLeft w:val="749"/>
          <w:marRight w:val="0"/>
          <w:marTop w:val="0"/>
          <w:marBottom w:val="0"/>
          <w:divBdr>
            <w:top w:val="none" w:sz="0" w:space="0" w:color="auto"/>
            <w:left w:val="none" w:sz="0" w:space="0" w:color="auto"/>
            <w:bottom w:val="none" w:sz="0" w:space="0" w:color="auto"/>
            <w:right w:val="none" w:sz="0" w:space="0" w:color="auto"/>
          </w:divBdr>
        </w:div>
        <w:div w:id="132646719">
          <w:marLeft w:val="749"/>
          <w:marRight w:val="0"/>
          <w:marTop w:val="0"/>
          <w:marBottom w:val="0"/>
          <w:divBdr>
            <w:top w:val="none" w:sz="0" w:space="0" w:color="auto"/>
            <w:left w:val="none" w:sz="0" w:space="0" w:color="auto"/>
            <w:bottom w:val="none" w:sz="0" w:space="0" w:color="auto"/>
            <w:right w:val="none" w:sz="0" w:space="0" w:color="auto"/>
          </w:divBdr>
        </w:div>
      </w:divsChild>
    </w:div>
    <w:div w:id="132646708">
      <w:marLeft w:val="0"/>
      <w:marRight w:val="0"/>
      <w:marTop w:val="0"/>
      <w:marBottom w:val="0"/>
      <w:divBdr>
        <w:top w:val="none" w:sz="0" w:space="0" w:color="auto"/>
        <w:left w:val="none" w:sz="0" w:space="0" w:color="auto"/>
        <w:bottom w:val="none" w:sz="0" w:space="0" w:color="auto"/>
        <w:right w:val="none" w:sz="0" w:space="0" w:color="auto"/>
      </w:divBdr>
    </w:div>
    <w:div w:id="132646709">
      <w:marLeft w:val="0"/>
      <w:marRight w:val="0"/>
      <w:marTop w:val="0"/>
      <w:marBottom w:val="0"/>
      <w:divBdr>
        <w:top w:val="none" w:sz="0" w:space="0" w:color="auto"/>
        <w:left w:val="none" w:sz="0" w:space="0" w:color="auto"/>
        <w:bottom w:val="none" w:sz="0" w:space="0" w:color="auto"/>
        <w:right w:val="none" w:sz="0" w:space="0" w:color="auto"/>
      </w:divBdr>
    </w:div>
    <w:div w:id="132646710">
      <w:marLeft w:val="0"/>
      <w:marRight w:val="0"/>
      <w:marTop w:val="0"/>
      <w:marBottom w:val="0"/>
      <w:divBdr>
        <w:top w:val="none" w:sz="0" w:space="0" w:color="auto"/>
        <w:left w:val="none" w:sz="0" w:space="0" w:color="auto"/>
        <w:bottom w:val="none" w:sz="0" w:space="0" w:color="auto"/>
        <w:right w:val="none" w:sz="0" w:space="0" w:color="auto"/>
      </w:divBdr>
    </w:div>
    <w:div w:id="132646711">
      <w:marLeft w:val="0"/>
      <w:marRight w:val="0"/>
      <w:marTop w:val="0"/>
      <w:marBottom w:val="0"/>
      <w:divBdr>
        <w:top w:val="none" w:sz="0" w:space="0" w:color="auto"/>
        <w:left w:val="none" w:sz="0" w:space="0" w:color="auto"/>
        <w:bottom w:val="none" w:sz="0" w:space="0" w:color="auto"/>
        <w:right w:val="none" w:sz="0" w:space="0" w:color="auto"/>
      </w:divBdr>
    </w:div>
    <w:div w:id="132646713">
      <w:marLeft w:val="0"/>
      <w:marRight w:val="0"/>
      <w:marTop w:val="0"/>
      <w:marBottom w:val="0"/>
      <w:divBdr>
        <w:top w:val="none" w:sz="0" w:space="0" w:color="auto"/>
        <w:left w:val="none" w:sz="0" w:space="0" w:color="auto"/>
        <w:bottom w:val="none" w:sz="0" w:space="0" w:color="auto"/>
        <w:right w:val="none" w:sz="0" w:space="0" w:color="auto"/>
      </w:divBdr>
    </w:div>
    <w:div w:id="132646714">
      <w:marLeft w:val="0"/>
      <w:marRight w:val="0"/>
      <w:marTop w:val="0"/>
      <w:marBottom w:val="0"/>
      <w:divBdr>
        <w:top w:val="none" w:sz="0" w:space="0" w:color="auto"/>
        <w:left w:val="none" w:sz="0" w:space="0" w:color="auto"/>
        <w:bottom w:val="none" w:sz="0" w:space="0" w:color="auto"/>
        <w:right w:val="none" w:sz="0" w:space="0" w:color="auto"/>
      </w:divBdr>
    </w:div>
    <w:div w:id="132646715">
      <w:marLeft w:val="0"/>
      <w:marRight w:val="0"/>
      <w:marTop w:val="0"/>
      <w:marBottom w:val="0"/>
      <w:divBdr>
        <w:top w:val="none" w:sz="0" w:space="0" w:color="auto"/>
        <w:left w:val="none" w:sz="0" w:space="0" w:color="auto"/>
        <w:bottom w:val="none" w:sz="0" w:space="0" w:color="auto"/>
        <w:right w:val="none" w:sz="0" w:space="0" w:color="auto"/>
      </w:divBdr>
    </w:div>
    <w:div w:id="132646716">
      <w:marLeft w:val="0"/>
      <w:marRight w:val="0"/>
      <w:marTop w:val="0"/>
      <w:marBottom w:val="0"/>
      <w:divBdr>
        <w:top w:val="none" w:sz="0" w:space="0" w:color="auto"/>
        <w:left w:val="none" w:sz="0" w:space="0" w:color="auto"/>
        <w:bottom w:val="none" w:sz="0" w:space="0" w:color="auto"/>
        <w:right w:val="none" w:sz="0" w:space="0" w:color="auto"/>
      </w:divBdr>
    </w:div>
    <w:div w:id="132646717">
      <w:marLeft w:val="0"/>
      <w:marRight w:val="0"/>
      <w:marTop w:val="0"/>
      <w:marBottom w:val="0"/>
      <w:divBdr>
        <w:top w:val="none" w:sz="0" w:space="0" w:color="auto"/>
        <w:left w:val="none" w:sz="0" w:space="0" w:color="auto"/>
        <w:bottom w:val="none" w:sz="0" w:space="0" w:color="auto"/>
        <w:right w:val="none" w:sz="0" w:space="0" w:color="auto"/>
      </w:divBdr>
    </w:div>
    <w:div w:id="132646718">
      <w:marLeft w:val="0"/>
      <w:marRight w:val="0"/>
      <w:marTop w:val="0"/>
      <w:marBottom w:val="0"/>
      <w:divBdr>
        <w:top w:val="none" w:sz="0" w:space="0" w:color="auto"/>
        <w:left w:val="none" w:sz="0" w:space="0" w:color="auto"/>
        <w:bottom w:val="none" w:sz="0" w:space="0" w:color="auto"/>
        <w:right w:val="none" w:sz="0" w:space="0" w:color="auto"/>
      </w:divBdr>
    </w:div>
    <w:div w:id="132646720">
      <w:marLeft w:val="0"/>
      <w:marRight w:val="0"/>
      <w:marTop w:val="0"/>
      <w:marBottom w:val="0"/>
      <w:divBdr>
        <w:top w:val="none" w:sz="0" w:space="0" w:color="auto"/>
        <w:left w:val="none" w:sz="0" w:space="0" w:color="auto"/>
        <w:bottom w:val="none" w:sz="0" w:space="0" w:color="auto"/>
        <w:right w:val="none" w:sz="0" w:space="0" w:color="auto"/>
      </w:divBdr>
    </w:div>
    <w:div w:id="132646721">
      <w:marLeft w:val="0"/>
      <w:marRight w:val="0"/>
      <w:marTop w:val="0"/>
      <w:marBottom w:val="0"/>
      <w:divBdr>
        <w:top w:val="none" w:sz="0" w:space="0" w:color="auto"/>
        <w:left w:val="none" w:sz="0" w:space="0" w:color="auto"/>
        <w:bottom w:val="none" w:sz="0" w:space="0" w:color="auto"/>
        <w:right w:val="none" w:sz="0" w:space="0" w:color="auto"/>
      </w:divBdr>
    </w:div>
    <w:div w:id="132646724">
      <w:marLeft w:val="0"/>
      <w:marRight w:val="0"/>
      <w:marTop w:val="0"/>
      <w:marBottom w:val="0"/>
      <w:divBdr>
        <w:top w:val="none" w:sz="0" w:space="0" w:color="auto"/>
        <w:left w:val="none" w:sz="0" w:space="0" w:color="auto"/>
        <w:bottom w:val="none" w:sz="0" w:space="0" w:color="auto"/>
        <w:right w:val="none" w:sz="0" w:space="0" w:color="auto"/>
      </w:divBdr>
    </w:div>
    <w:div w:id="132646725">
      <w:marLeft w:val="0"/>
      <w:marRight w:val="0"/>
      <w:marTop w:val="0"/>
      <w:marBottom w:val="0"/>
      <w:divBdr>
        <w:top w:val="none" w:sz="0" w:space="0" w:color="auto"/>
        <w:left w:val="none" w:sz="0" w:space="0" w:color="auto"/>
        <w:bottom w:val="none" w:sz="0" w:space="0" w:color="auto"/>
        <w:right w:val="none" w:sz="0" w:space="0" w:color="auto"/>
      </w:divBdr>
    </w:div>
    <w:div w:id="132646729">
      <w:marLeft w:val="0"/>
      <w:marRight w:val="0"/>
      <w:marTop w:val="0"/>
      <w:marBottom w:val="0"/>
      <w:divBdr>
        <w:top w:val="none" w:sz="0" w:space="0" w:color="auto"/>
        <w:left w:val="none" w:sz="0" w:space="0" w:color="auto"/>
        <w:bottom w:val="none" w:sz="0" w:space="0" w:color="auto"/>
        <w:right w:val="none" w:sz="0" w:space="0" w:color="auto"/>
      </w:divBdr>
    </w:div>
    <w:div w:id="132646730">
      <w:marLeft w:val="0"/>
      <w:marRight w:val="0"/>
      <w:marTop w:val="0"/>
      <w:marBottom w:val="0"/>
      <w:divBdr>
        <w:top w:val="none" w:sz="0" w:space="0" w:color="auto"/>
        <w:left w:val="none" w:sz="0" w:space="0" w:color="auto"/>
        <w:bottom w:val="none" w:sz="0" w:space="0" w:color="auto"/>
        <w:right w:val="none" w:sz="0" w:space="0" w:color="auto"/>
      </w:divBdr>
    </w:div>
    <w:div w:id="132646731">
      <w:marLeft w:val="0"/>
      <w:marRight w:val="0"/>
      <w:marTop w:val="0"/>
      <w:marBottom w:val="0"/>
      <w:divBdr>
        <w:top w:val="none" w:sz="0" w:space="0" w:color="auto"/>
        <w:left w:val="none" w:sz="0" w:space="0" w:color="auto"/>
        <w:bottom w:val="none" w:sz="0" w:space="0" w:color="auto"/>
        <w:right w:val="none" w:sz="0" w:space="0" w:color="auto"/>
      </w:divBdr>
    </w:div>
    <w:div w:id="132646733">
      <w:marLeft w:val="0"/>
      <w:marRight w:val="0"/>
      <w:marTop w:val="0"/>
      <w:marBottom w:val="0"/>
      <w:divBdr>
        <w:top w:val="none" w:sz="0" w:space="0" w:color="auto"/>
        <w:left w:val="none" w:sz="0" w:space="0" w:color="auto"/>
        <w:bottom w:val="none" w:sz="0" w:space="0" w:color="auto"/>
        <w:right w:val="none" w:sz="0" w:space="0" w:color="auto"/>
      </w:divBdr>
      <w:divsChild>
        <w:div w:id="132646712">
          <w:marLeft w:val="360"/>
          <w:marRight w:val="0"/>
          <w:marTop w:val="0"/>
          <w:marBottom w:val="0"/>
          <w:divBdr>
            <w:top w:val="none" w:sz="0" w:space="0" w:color="auto"/>
            <w:left w:val="none" w:sz="0" w:space="0" w:color="auto"/>
            <w:bottom w:val="none" w:sz="0" w:space="0" w:color="auto"/>
            <w:right w:val="none" w:sz="0" w:space="0" w:color="auto"/>
          </w:divBdr>
        </w:div>
        <w:div w:id="132646732">
          <w:marLeft w:val="360"/>
          <w:marRight w:val="0"/>
          <w:marTop w:val="0"/>
          <w:marBottom w:val="0"/>
          <w:divBdr>
            <w:top w:val="none" w:sz="0" w:space="0" w:color="auto"/>
            <w:left w:val="none" w:sz="0" w:space="0" w:color="auto"/>
            <w:bottom w:val="none" w:sz="0" w:space="0" w:color="auto"/>
            <w:right w:val="none" w:sz="0" w:space="0" w:color="auto"/>
          </w:divBdr>
        </w:div>
      </w:divsChild>
    </w:div>
    <w:div w:id="528225215">
      <w:bodyDiv w:val="1"/>
      <w:marLeft w:val="0"/>
      <w:marRight w:val="0"/>
      <w:marTop w:val="0"/>
      <w:marBottom w:val="0"/>
      <w:divBdr>
        <w:top w:val="none" w:sz="0" w:space="0" w:color="auto"/>
        <w:left w:val="none" w:sz="0" w:space="0" w:color="auto"/>
        <w:bottom w:val="none" w:sz="0" w:space="0" w:color="auto"/>
        <w:right w:val="none" w:sz="0" w:space="0" w:color="auto"/>
      </w:divBdr>
    </w:div>
    <w:div w:id="647974748">
      <w:bodyDiv w:val="1"/>
      <w:marLeft w:val="0"/>
      <w:marRight w:val="0"/>
      <w:marTop w:val="0"/>
      <w:marBottom w:val="0"/>
      <w:divBdr>
        <w:top w:val="none" w:sz="0" w:space="0" w:color="auto"/>
        <w:left w:val="none" w:sz="0" w:space="0" w:color="auto"/>
        <w:bottom w:val="none" w:sz="0" w:space="0" w:color="auto"/>
        <w:right w:val="none" w:sz="0" w:space="0" w:color="auto"/>
      </w:divBdr>
    </w:div>
    <w:div w:id="940261120">
      <w:bodyDiv w:val="1"/>
      <w:marLeft w:val="0"/>
      <w:marRight w:val="0"/>
      <w:marTop w:val="0"/>
      <w:marBottom w:val="0"/>
      <w:divBdr>
        <w:top w:val="none" w:sz="0" w:space="0" w:color="auto"/>
        <w:left w:val="none" w:sz="0" w:space="0" w:color="auto"/>
        <w:bottom w:val="none" w:sz="0" w:space="0" w:color="auto"/>
        <w:right w:val="none" w:sz="0" w:space="0" w:color="auto"/>
      </w:divBdr>
    </w:div>
    <w:div w:id="949051121">
      <w:bodyDiv w:val="1"/>
      <w:marLeft w:val="0"/>
      <w:marRight w:val="0"/>
      <w:marTop w:val="0"/>
      <w:marBottom w:val="0"/>
      <w:divBdr>
        <w:top w:val="none" w:sz="0" w:space="0" w:color="auto"/>
        <w:left w:val="none" w:sz="0" w:space="0" w:color="auto"/>
        <w:bottom w:val="none" w:sz="0" w:space="0" w:color="auto"/>
        <w:right w:val="none" w:sz="0" w:space="0" w:color="auto"/>
      </w:divBdr>
    </w:div>
    <w:div w:id="1271204258">
      <w:bodyDiv w:val="1"/>
      <w:marLeft w:val="0"/>
      <w:marRight w:val="0"/>
      <w:marTop w:val="0"/>
      <w:marBottom w:val="0"/>
      <w:divBdr>
        <w:top w:val="none" w:sz="0" w:space="0" w:color="auto"/>
        <w:left w:val="none" w:sz="0" w:space="0" w:color="auto"/>
        <w:bottom w:val="none" w:sz="0" w:space="0" w:color="auto"/>
        <w:right w:val="none" w:sz="0" w:space="0" w:color="auto"/>
      </w:divBdr>
    </w:div>
    <w:div w:id="1481849531">
      <w:bodyDiv w:val="1"/>
      <w:marLeft w:val="0"/>
      <w:marRight w:val="0"/>
      <w:marTop w:val="0"/>
      <w:marBottom w:val="0"/>
      <w:divBdr>
        <w:top w:val="none" w:sz="0" w:space="0" w:color="auto"/>
        <w:left w:val="none" w:sz="0" w:space="0" w:color="auto"/>
        <w:bottom w:val="none" w:sz="0" w:space="0" w:color="auto"/>
        <w:right w:val="none" w:sz="0" w:space="0" w:color="auto"/>
      </w:divBdr>
    </w:div>
    <w:div w:id="1527520366">
      <w:bodyDiv w:val="1"/>
      <w:marLeft w:val="0"/>
      <w:marRight w:val="0"/>
      <w:marTop w:val="0"/>
      <w:marBottom w:val="0"/>
      <w:divBdr>
        <w:top w:val="none" w:sz="0" w:space="0" w:color="auto"/>
        <w:left w:val="none" w:sz="0" w:space="0" w:color="auto"/>
        <w:bottom w:val="none" w:sz="0" w:space="0" w:color="auto"/>
        <w:right w:val="none" w:sz="0" w:space="0" w:color="auto"/>
      </w:divBdr>
    </w:div>
    <w:div w:id="1767537493">
      <w:bodyDiv w:val="1"/>
      <w:marLeft w:val="0"/>
      <w:marRight w:val="0"/>
      <w:marTop w:val="0"/>
      <w:marBottom w:val="0"/>
      <w:divBdr>
        <w:top w:val="none" w:sz="0" w:space="0" w:color="auto"/>
        <w:left w:val="none" w:sz="0" w:space="0" w:color="auto"/>
        <w:bottom w:val="none" w:sz="0" w:space="0" w:color="auto"/>
        <w:right w:val="none" w:sz="0" w:space="0" w:color="auto"/>
      </w:divBdr>
    </w:div>
    <w:div w:id="1946383154">
      <w:bodyDiv w:val="1"/>
      <w:marLeft w:val="0"/>
      <w:marRight w:val="0"/>
      <w:marTop w:val="0"/>
      <w:marBottom w:val="0"/>
      <w:divBdr>
        <w:top w:val="none" w:sz="0" w:space="0" w:color="auto"/>
        <w:left w:val="none" w:sz="0" w:space="0" w:color="auto"/>
        <w:bottom w:val="none" w:sz="0" w:space="0" w:color="auto"/>
        <w:right w:val="none" w:sz="0" w:space="0" w:color="auto"/>
      </w:divBdr>
    </w:div>
    <w:div w:id="1956018414">
      <w:bodyDiv w:val="1"/>
      <w:marLeft w:val="0"/>
      <w:marRight w:val="0"/>
      <w:marTop w:val="0"/>
      <w:marBottom w:val="0"/>
      <w:divBdr>
        <w:top w:val="none" w:sz="0" w:space="0" w:color="auto"/>
        <w:left w:val="none" w:sz="0" w:space="0" w:color="auto"/>
        <w:bottom w:val="none" w:sz="0" w:space="0" w:color="auto"/>
        <w:right w:val="none" w:sz="0" w:space="0" w:color="auto"/>
      </w:divBdr>
    </w:div>
    <w:div w:id="2042658392">
      <w:bodyDiv w:val="1"/>
      <w:marLeft w:val="0"/>
      <w:marRight w:val="0"/>
      <w:marTop w:val="0"/>
      <w:marBottom w:val="0"/>
      <w:divBdr>
        <w:top w:val="none" w:sz="0" w:space="0" w:color="auto"/>
        <w:left w:val="none" w:sz="0" w:space="0" w:color="auto"/>
        <w:bottom w:val="none" w:sz="0" w:space="0" w:color="auto"/>
        <w:right w:val="none" w:sz="0" w:space="0" w:color="auto"/>
      </w:divBdr>
    </w:div>
    <w:div w:id="20822145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zdaobsgu2te" TargetMode="External"/><Relationship Id="rId13" Type="http://schemas.openxmlformats.org/officeDocument/2006/relationships/hyperlink" Target="mailto:marek.ptaszynski@um.sopot.pl"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ek.ptaszynski@um.sopo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v.pl/web/kas/wykaz-podatnikow-vat" TargetMode="External"/><Relationship Id="rId5" Type="http://schemas.openxmlformats.org/officeDocument/2006/relationships/webSettings" Target="webSettings.xml"/><Relationship Id="rId15" Type="http://schemas.openxmlformats.org/officeDocument/2006/relationships/hyperlink" Target="mailto:iod@sopot.pl" TargetMode="External"/><Relationship Id="rId10" Type="http://schemas.openxmlformats.org/officeDocument/2006/relationships/hyperlink" Target="https://www.brokerinfinite.efaktura.gov.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galis.pl/document-view.seam?documentId=mfrxilrtg4zdaobsgu2te" TargetMode="External"/><Relationship Id="rId14" Type="http://schemas.openxmlformats.org/officeDocument/2006/relationships/hyperlink" Target="mailto:iod@sopot.p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895BC-96AA-409C-BE4C-364D0E5F6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712</TotalTime>
  <Pages>21</Pages>
  <Words>9578</Words>
  <Characters>57468</Characters>
  <Application>Microsoft Office Word</Application>
  <DocSecurity>0</DocSecurity>
  <Lines>478</Lines>
  <Paragraphs>133</Paragraphs>
  <ScaleCrop>false</ScaleCrop>
  <HeadingPairs>
    <vt:vector size="2" baseType="variant">
      <vt:variant>
        <vt:lpstr>Tytuł</vt:lpstr>
      </vt:variant>
      <vt:variant>
        <vt:i4>1</vt:i4>
      </vt:variant>
    </vt:vector>
  </HeadingPairs>
  <TitlesOfParts>
    <vt:vector size="1" baseType="lpstr">
      <vt:lpstr>SWZ bez negocjacji</vt:lpstr>
    </vt:vector>
  </TitlesOfParts>
  <Company/>
  <LinksUpToDate>false</LinksUpToDate>
  <CharactersWithSpaces>66913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
  <cp:lastModifiedBy>Paulina Grześ</cp:lastModifiedBy>
  <cp:revision>170</cp:revision>
  <cp:lastPrinted>2021-11-05T14:02:00Z</cp:lastPrinted>
  <dcterms:created xsi:type="dcterms:W3CDTF">2023-02-07T09:50:00Z</dcterms:created>
  <dcterms:modified xsi:type="dcterms:W3CDTF">2026-01-14T11:33:00Z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